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1144" w:rsidRPr="00BC04AD" w:rsidRDefault="00A51144" w:rsidP="00F405C2">
      <w:pPr>
        <w:rPr>
          <w:rFonts w:ascii="Bookman Old Style" w:hAnsi="Bookman Old Style"/>
          <w:color w:val="000000" w:themeColor="text1"/>
          <w:lang w:val="sv-SE"/>
        </w:rPr>
      </w:pPr>
    </w:p>
    <w:p w:rsidR="007F3BEF" w:rsidRPr="00BC04AD" w:rsidRDefault="007F3BEF" w:rsidP="00F405C2">
      <w:pPr>
        <w:rPr>
          <w:rFonts w:ascii="Bookman Old Style" w:hAnsi="Bookman Old Style"/>
          <w:color w:val="000000" w:themeColor="text1"/>
          <w:lang w:val="sv-SE"/>
        </w:rPr>
      </w:pPr>
    </w:p>
    <w:p w:rsidR="007F3BEF" w:rsidRDefault="007F3BEF" w:rsidP="00F405C2">
      <w:pPr>
        <w:rPr>
          <w:rFonts w:ascii="Bookman Old Style" w:hAnsi="Bookman Old Style"/>
          <w:color w:val="000000" w:themeColor="text1"/>
          <w:lang w:val="sv-SE"/>
        </w:rPr>
      </w:pPr>
    </w:p>
    <w:p w:rsidR="00BC04AD" w:rsidRDefault="00BC04AD" w:rsidP="00F405C2">
      <w:pPr>
        <w:rPr>
          <w:rFonts w:ascii="Bookman Old Style" w:hAnsi="Bookman Old Style"/>
          <w:color w:val="000000" w:themeColor="text1"/>
          <w:lang w:val="sv-SE"/>
        </w:rPr>
      </w:pPr>
    </w:p>
    <w:p w:rsidR="00D02FB3" w:rsidRPr="00BC04AD" w:rsidRDefault="00D02FB3" w:rsidP="00F405C2">
      <w:pPr>
        <w:rPr>
          <w:rFonts w:ascii="Bookman Old Style" w:hAnsi="Bookman Old Style"/>
          <w:color w:val="000000" w:themeColor="text1"/>
          <w:lang w:val="sv-SE"/>
        </w:rPr>
      </w:pPr>
    </w:p>
    <w:p w:rsidR="00A51144" w:rsidRPr="00BC04AD" w:rsidRDefault="00A51144" w:rsidP="00A51144">
      <w:pPr>
        <w:jc w:val="center"/>
        <w:rPr>
          <w:rFonts w:ascii="Bookman Old Style" w:hAnsi="Bookman Old Style"/>
          <w:color w:val="000000" w:themeColor="text1"/>
          <w:lang w:val="sv-SE"/>
        </w:rPr>
      </w:pPr>
    </w:p>
    <w:p w:rsidR="00A51144" w:rsidRPr="00BC04AD" w:rsidRDefault="00A51144" w:rsidP="00A51144">
      <w:pPr>
        <w:jc w:val="center"/>
        <w:rPr>
          <w:rStyle w:val="BodyTextChar"/>
          <w:rFonts w:ascii="Bookman Old Style" w:hAnsi="Bookman Old Style" w:cs="Tahoma"/>
          <w:color w:val="000000" w:themeColor="text1"/>
        </w:rPr>
      </w:pPr>
      <w:r w:rsidRPr="00BC04AD">
        <w:rPr>
          <w:rStyle w:val="BodyTextChar"/>
          <w:rFonts w:ascii="Bookman Old Style" w:hAnsi="Bookman Old Style" w:cs="Tahoma"/>
          <w:color w:val="000000" w:themeColor="text1"/>
        </w:rPr>
        <w:t>BUPATI SUKOHARJO</w:t>
      </w:r>
    </w:p>
    <w:p w:rsidR="0067382B" w:rsidRPr="00BC04AD" w:rsidRDefault="00A51144" w:rsidP="00A51144">
      <w:pPr>
        <w:jc w:val="center"/>
        <w:rPr>
          <w:rFonts w:ascii="Bookman Old Style" w:hAnsi="Bookman Old Style" w:cs="Tahoma"/>
          <w:color w:val="000000" w:themeColor="text1"/>
          <w:lang w:val="it-IT"/>
        </w:rPr>
      </w:pPr>
      <w:r w:rsidRPr="00BC04AD">
        <w:rPr>
          <w:rStyle w:val="BodyTextChar"/>
          <w:rFonts w:ascii="Bookman Old Style" w:hAnsi="Bookman Old Style" w:cs="Tahoma"/>
          <w:color w:val="000000" w:themeColor="text1"/>
        </w:rPr>
        <w:t>PROVINSI JAWA TENGAH</w:t>
      </w:r>
    </w:p>
    <w:p w:rsidR="00734025" w:rsidRPr="00BC04AD" w:rsidRDefault="0033648A">
      <w:pPr>
        <w:spacing w:after="120"/>
        <w:jc w:val="center"/>
        <w:rPr>
          <w:rFonts w:ascii="Bookman Old Style" w:hAnsi="Bookman Old Style"/>
          <w:color w:val="000000" w:themeColor="text1"/>
          <w:lang w:val="it-IT"/>
        </w:rPr>
      </w:pPr>
      <w:r w:rsidRPr="00BC04AD">
        <w:rPr>
          <w:rFonts w:ascii="Bookman Old Style" w:hAnsi="Bookman Old Style"/>
          <w:color w:val="000000" w:themeColor="text1"/>
          <w:lang w:val="it-IT"/>
        </w:rPr>
        <w:t>RANCANGAN</w:t>
      </w:r>
    </w:p>
    <w:p w:rsidR="00734025" w:rsidRPr="00BC04AD" w:rsidRDefault="0033648A">
      <w:pPr>
        <w:jc w:val="center"/>
        <w:rPr>
          <w:rFonts w:ascii="Bookman Old Style" w:hAnsi="Bookman Old Style"/>
          <w:color w:val="000000" w:themeColor="text1"/>
          <w:lang w:val="it-IT"/>
        </w:rPr>
      </w:pPr>
      <w:r w:rsidRPr="00BC04AD">
        <w:rPr>
          <w:rFonts w:ascii="Bookman Old Style" w:hAnsi="Bookman Old Style"/>
          <w:color w:val="000000" w:themeColor="text1"/>
          <w:lang w:val="it-IT"/>
        </w:rPr>
        <w:t xml:space="preserve">PERATURAN BUPATI </w:t>
      </w:r>
      <w:r w:rsidR="0042070D" w:rsidRPr="00BC04AD">
        <w:rPr>
          <w:rFonts w:ascii="Bookman Old Style" w:hAnsi="Bookman Old Style"/>
          <w:color w:val="000000" w:themeColor="text1"/>
          <w:lang w:val="it-IT"/>
        </w:rPr>
        <w:t>SUKOHARJO</w:t>
      </w:r>
    </w:p>
    <w:p w:rsidR="00734025" w:rsidRPr="00BC04AD" w:rsidRDefault="0033648A">
      <w:pPr>
        <w:jc w:val="center"/>
        <w:rPr>
          <w:rFonts w:ascii="Bookman Old Style" w:hAnsi="Bookman Old Style"/>
          <w:strike/>
          <w:color w:val="000000" w:themeColor="text1"/>
          <w:lang w:val="it-IT"/>
        </w:rPr>
      </w:pPr>
      <w:r w:rsidRPr="00BC04AD">
        <w:rPr>
          <w:rFonts w:ascii="Bookman Old Style" w:hAnsi="Bookman Old Style"/>
          <w:color w:val="000000" w:themeColor="text1"/>
          <w:lang w:val="it-IT"/>
        </w:rPr>
        <w:t xml:space="preserve">NOMOR </w:t>
      </w:r>
      <w:r w:rsidR="00E8621E">
        <w:rPr>
          <w:rFonts w:ascii="Bookman Old Style" w:hAnsi="Bookman Old Style"/>
          <w:color w:val="000000" w:themeColor="text1"/>
          <w:lang w:val="it-IT"/>
        </w:rPr>
        <w:t xml:space="preserve">... </w:t>
      </w:r>
      <w:r w:rsidRPr="00BC04AD">
        <w:rPr>
          <w:rFonts w:ascii="Bookman Old Style" w:hAnsi="Bookman Old Style"/>
          <w:color w:val="000000" w:themeColor="text1"/>
          <w:lang w:val="it-IT"/>
        </w:rPr>
        <w:t xml:space="preserve">TAHUN </w:t>
      </w:r>
      <w:r w:rsidR="00E8621E">
        <w:rPr>
          <w:rFonts w:ascii="Bookman Old Style" w:hAnsi="Bookman Old Style"/>
          <w:color w:val="000000" w:themeColor="text1"/>
          <w:lang w:val="it-IT"/>
        </w:rPr>
        <w:t>...</w:t>
      </w:r>
    </w:p>
    <w:p w:rsidR="00734025" w:rsidRPr="00BC04AD" w:rsidRDefault="00734025">
      <w:pPr>
        <w:jc w:val="center"/>
        <w:rPr>
          <w:rFonts w:ascii="Bookman Old Style" w:hAnsi="Bookman Old Style"/>
          <w:color w:val="000000" w:themeColor="text1"/>
          <w:lang w:val="it-IT"/>
        </w:rPr>
      </w:pPr>
    </w:p>
    <w:p w:rsidR="00734025" w:rsidRPr="00BC04AD" w:rsidRDefault="0033648A">
      <w:pPr>
        <w:jc w:val="center"/>
        <w:rPr>
          <w:rFonts w:ascii="Bookman Old Style" w:hAnsi="Bookman Old Style"/>
          <w:color w:val="000000" w:themeColor="text1"/>
          <w:lang w:val="it-IT"/>
        </w:rPr>
      </w:pPr>
      <w:r w:rsidRPr="00BC04AD">
        <w:rPr>
          <w:rFonts w:ascii="Bookman Old Style" w:hAnsi="Bookman Old Style"/>
          <w:color w:val="000000" w:themeColor="text1"/>
          <w:lang w:val="it-IT"/>
        </w:rPr>
        <w:t>TENTANG</w:t>
      </w:r>
    </w:p>
    <w:p w:rsidR="00734025" w:rsidRPr="00BC04AD" w:rsidRDefault="00734025">
      <w:pPr>
        <w:jc w:val="center"/>
        <w:rPr>
          <w:rFonts w:ascii="Bookman Old Style" w:hAnsi="Bookman Old Style"/>
          <w:color w:val="000000" w:themeColor="text1"/>
          <w:lang w:val="it-IT"/>
        </w:rPr>
      </w:pPr>
    </w:p>
    <w:p w:rsidR="00420469" w:rsidRPr="00BC04AD" w:rsidRDefault="00640D0B" w:rsidP="00640D0B">
      <w:pPr>
        <w:autoSpaceDE w:val="0"/>
        <w:autoSpaceDN w:val="0"/>
        <w:adjustRightInd w:val="0"/>
        <w:jc w:val="center"/>
        <w:rPr>
          <w:rFonts w:ascii="Bookman Old Style" w:hAnsi="Bookman Old Style"/>
          <w:color w:val="000000" w:themeColor="text1"/>
          <w:lang w:val="sv-SE"/>
        </w:rPr>
      </w:pPr>
      <w:r w:rsidRPr="00BC04AD">
        <w:rPr>
          <w:rFonts w:ascii="Bookman Old Style" w:hAnsi="Bookman Old Style"/>
          <w:color w:val="000000" w:themeColor="text1"/>
          <w:lang w:val="sv-SE"/>
        </w:rPr>
        <w:t xml:space="preserve">PEMUNGUTAN OPSEN PAJAK MINERAL BUKAN LOGAM DAN BATUAN </w:t>
      </w:r>
      <w:r w:rsidR="001C3A07" w:rsidRPr="00BC04AD">
        <w:rPr>
          <w:rFonts w:ascii="Bookman Old Style" w:hAnsi="Bookman Old Style"/>
          <w:color w:val="000000" w:themeColor="text1"/>
          <w:lang w:val="sv-SE"/>
        </w:rPr>
        <w:t xml:space="preserve">DAN </w:t>
      </w:r>
      <w:r w:rsidRPr="00BC04AD">
        <w:rPr>
          <w:rFonts w:ascii="Bookman Old Style" w:hAnsi="Bookman Old Style"/>
          <w:color w:val="000000" w:themeColor="text1"/>
          <w:lang w:val="sv-SE"/>
        </w:rPr>
        <w:t xml:space="preserve">BENTUK SINERGI PEMUNGUTAN PAJAK </w:t>
      </w:r>
      <w:r w:rsidR="001C3A07" w:rsidRPr="00BC04AD">
        <w:rPr>
          <w:rFonts w:ascii="Bookman Old Style" w:hAnsi="Bookman Old Style"/>
          <w:color w:val="000000" w:themeColor="text1"/>
          <w:lang w:val="sv-SE"/>
        </w:rPr>
        <w:t>MINERAL BUKAN LOGAM DAN BATUAN</w:t>
      </w:r>
      <w:r w:rsidRPr="00BC04AD">
        <w:rPr>
          <w:rFonts w:ascii="Bookman Old Style" w:hAnsi="Bookman Old Style"/>
          <w:color w:val="000000" w:themeColor="text1"/>
          <w:lang w:val="sv-SE"/>
        </w:rPr>
        <w:t xml:space="preserve"> DAN OPSEN PAJAK </w:t>
      </w:r>
      <w:r w:rsidR="001C3A07" w:rsidRPr="00BC04AD">
        <w:rPr>
          <w:rFonts w:ascii="Bookman Old Style" w:hAnsi="Bookman Old Style"/>
          <w:color w:val="000000" w:themeColor="text1"/>
          <w:lang w:val="sv-SE"/>
        </w:rPr>
        <w:t>MINERAL BUKAN LOGAM DAN BATUAN</w:t>
      </w:r>
    </w:p>
    <w:p w:rsidR="00734025" w:rsidRPr="00BC04AD" w:rsidRDefault="00734025" w:rsidP="00640D0B">
      <w:pPr>
        <w:jc w:val="center"/>
        <w:rPr>
          <w:rFonts w:ascii="Bookman Old Style" w:hAnsi="Bookman Old Style"/>
          <w:color w:val="000000" w:themeColor="text1"/>
          <w:lang w:val="sv-SE"/>
        </w:rPr>
      </w:pPr>
    </w:p>
    <w:p w:rsidR="00734025" w:rsidRPr="00BC04AD" w:rsidRDefault="0033648A">
      <w:pPr>
        <w:jc w:val="center"/>
        <w:rPr>
          <w:rFonts w:ascii="Bookman Old Style" w:hAnsi="Bookman Old Style"/>
          <w:color w:val="000000" w:themeColor="text1"/>
          <w:lang w:val="sv-SE"/>
        </w:rPr>
      </w:pPr>
      <w:r w:rsidRPr="00BC04AD">
        <w:rPr>
          <w:rFonts w:ascii="Bookman Old Style" w:hAnsi="Bookman Old Style"/>
          <w:color w:val="000000" w:themeColor="text1"/>
          <w:lang w:val="sv-SE"/>
        </w:rPr>
        <w:t>DENGAN RAHMAT TUHAN YANG MAHA ESA</w:t>
      </w:r>
    </w:p>
    <w:p w:rsidR="00734025" w:rsidRPr="00BC04AD" w:rsidRDefault="00734025">
      <w:pPr>
        <w:jc w:val="center"/>
        <w:rPr>
          <w:rFonts w:ascii="Bookman Old Style" w:hAnsi="Bookman Old Style"/>
          <w:color w:val="000000" w:themeColor="text1"/>
          <w:lang w:val="sv-SE"/>
        </w:rPr>
      </w:pPr>
    </w:p>
    <w:p w:rsidR="00734025" w:rsidRPr="00BC04AD" w:rsidRDefault="0033648A">
      <w:pPr>
        <w:jc w:val="center"/>
        <w:rPr>
          <w:rFonts w:ascii="Bookman Old Style" w:hAnsi="Bookman Old Style"/>
          <w:color w:val="000000" w:themeColor="text1"/>
          <w:lang w:val="en-US"/>
        </w:rPr>
      </w:pPr>
      <w:r w:rsidRPr="00BC04AD">
        <w:rPr>
          <w:rFonts w:ascii="Bookman Old Style" w:hAnsi="Bookman Old Style"/>
          <w:color w:val="000000" w:themeColor="text1"/>
          <w:lang w:val="en-US"/>
        </w:rPr>
        <w:t xml:space="preserve">BUPATI </w:t>
      </w:r>
      <w:r w:rsidR="0042070D" w:rsidRPr="00BC04AD">
        <w:rPr>
          <w:rFonts w:ascii="Bookman Old Style" w:hAnsi="Bookman Old Style"/>
          <w:color w:val="000000" w:themeColor="text1"/>
          <w:lang w:val="en-US"/>
        </w:rPr>
        <w:t>SUKOHARJO</w:t>
      </w:r>
      <w:r w:rsidRPr="00BC04AD">
        <w:rPr>
          <w:rFonts w:ascii="Bookman Old Style" w:hAnsi="Bookman Old Style"/>
          <w:color w:val="000000" w:themeColor="text1"/>
          <w:lang w:val="en-US"/>
        </w:rPr>
        <w:t>,</w:t>
      </w:r>
    </w:p>
    <w:p w:rsidR="00734025" w:rsidRPr="00BC04AD" w:rsidRDefault="00734025">
      <w:pPr>
        <w:jc w:val="center"/>
        <w:rPr>
          <w:rFonts w:ascii="Bookman Old Style" w:hAnsi="Bookman Old Style"/>
          <w:color w:val="000000" w:themeColor="text1"/>
          <w:lang w:val="en-US"/>
        </w:rPr>
      </w:pPr>
    </w:p>
    <w:tbl>
      <w:tblPr>
        <w:tblStyle w:val="TableGrid"/>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4"/>
        <w:gridCol w:w="552"/>
        <w:gridCol w:w="7122"/>
      </w:tblGrid>
      <w:tr w:rsidR="00BC04AD" w:rsidRPr="00BC04AD">
        <w:tc>
          <w:tcPr>
            <w:tcW w:w="1824" w:type="dxa"/>
          </w:tcPr>
          <w:p w:rsidR="00734025" w:rsidRPr="00BC04AD" w:rsidRDefault="0033648A">
            <w:pPr>
              <w:rPr>
                <w:rFonts w:ascii="Bookman Old Style" w:hAnsi="Bookman Old Style" w:cs="Arial"/>
                <w:color w:val="000000" w:themeColor="text1"/>
                <w:lang w:val="id-ID"/>
              </w:rPr>
            </w:pPr>
            <w:r w:rsidRPr="00BC04AD">
              <w:rPr>
                <w:rFonts w:ascii="Bookman Old Style" w:hAnsi="Bookman Old Style" w:cs="Arial"/>
                <w:color w:val="000000" w:themeColor="text1"/>
                <w:spacing w:val="-4"/>
                <w:lang w:val="id-ID"/>
              </w:rPr>
              <w:t>M</w:t>
            </w:r>
            <w:r w:rsidRPr="00BC04AD">
              <w:rPr>
                <w:rFonts w:ascii="Bookman Old Style" w:hAnsi="Bookman Old Style" w:cs="Arial"/>
                <w:color w:val="000000" w:themeColor="text1"/>
                <w:lang w:val="id-ID"/>
              </w:rPr>
              <w:t>e</w:t>
            </w:r>
            <w:r w:rsidRPr="00BC04AD">
              <w:rPr>
                <w:rFonts w:ascii="Bookman Old Style" w:hAnsi="Bookman Old Style" w:cs="Arial"/>
                <w:color w:val="000000" w:themeColor="text1"/>
                <w:spacing w:val="2"/>
                <w:lang w:val="id-ID"/>
              </w:rPr>
              <w:t>n</w:t>
            </w:r>
            <w:r w:rsidRPr="00BC04AD">
              <w:rPr>
                <w:rFonts w:ascii="Bookman Old Style" w:hAnsi="Bookman Old Style" w:cs="Arial"/>
                <w:color w:val="000000" w:themeColor="text1"/>
                <w:spacing w:val="-1"/>
                <w:lang w:val="id-ID"/>
              </w:rPr>
              <w:t>i</w:t>
            </w:r>
            <w:r w:rsidRPr="00BC04AD">
              <w:rPr>
                <w:rFonts w:ascii="Bookman Old Style" w:hAnsi="Bookman Old Style" w:cs="Arial"/>
                <w:color w:val="000000" w:themeColor="text1"/>
                <w:spacing w:val="1"/>
                <w:lang w:val="id-ID"/>
              </w:rPr>
              <w:t>m</w:t>
            </w:r>
            <w:r w:rsidRPr="00BC04AD">
              <w:rPr>
                <w:rFonts w:ascii="Bookman Old Style" w:hAnsi="Bookman Old Style" w:cs="Arial"/>
                <w:color w:val="000000" w:themeColor="text1"/>
                <w:lang w:val="id-ID"/>
              </w:rPr>
              <w:t>b</w:t>
            </w:r>
            <w:r w:rsidRPr="00BC04AD">
              <w:rPr>
                <w:rFonts w:ascii="Bookman Old Style" w:hAnsi="Bookman Old Style" w:cs="Arial"/>
                <w:color w:val="000000" w:themeColor="text1"/>
                <w:spacing w:val="-1"/>
                <w:lang w:val="id-ID"/>
              </w:rPr>
              <w:t>a</w:t>
            </w:r>
            <w:r w:rsidRPr="00BC04AD">
              <w:rPr>
                <w:rFonts w:ascii="Bookman Old Style" w:hAnsi="Bookman Old Style" w:cs="Arial"/>
                <w:color w:val="000000" w:themeColor="text1"/>
                <w:lang w:val="id-ID"/>
              </w:rPr>
              <w:t>ng :</w:t>
            </w:r>
          </w:p>
        </w:tc>
        <w:tc>
          <w:tcPr>
            <w:tcW w:w="7674" w:type="dxa"/>
            <w:gridSpan w:val="2"/>
          </w:tcPr>
          <w:p w:rsidR="00EC2448" w:rsidRPr="00BC04AD" w:rsidRDefault="0067555B" w:rsidP="007F3BEF">
            <w:pPr>
              <w:pStyle w:val="ListParagraph"/>
              <w:numPr>
                <w:ilvl w:val="0"/>
                <w:numId w:val="22"/>
              </w:numPr>
              <w:autoSpaceDE w:val="0"/>
              <w:autoSpaceDN w:val="0"/>
              <w:adjustRightInd w:val="0"/>
              <w:spacing w:after="240" w:line="276" w:lineRule="auto"/>
              <w:ind w:left="437" w:hanging="425"/>
              <w:jc w:val="both"/>
              <w:rPr>
                <w:rFonts w:ascii="Bookman Old Style" w:hAnsi="Bookman Old Style" w:cs="Arial"/>
                <w:color w:val="000000" w:themeColor="text1"/>
                <w:lang w:val="id-ID"/>
              </w:rPr>
            </w:pPr>
            <w:r w:rsidRPr="00BC04AD">
              <w:rPr>
                <w:rFonts w:ascii="Bookman Old Style" w:hAnsi="Bookman Old Style"/>
                <w:color w:val="000000" w:themeColor="text1"/>
                <w:lang w:val="id-ID"/>
              </w:rPr>
              <w:t xml:space="preserve">bahwa </w:t>
            </w:r>
            <w:r w:rsidR="00500E80" w:rsidRPr="00BC04AD">
              <w:rPr>
                <w:rFonts w:ascii="Bookman Old Style" w:hAnsi="Bookman Old Style"/>
                <w:color w:val="000000" w:themeColor="text1"/>
                <w:lang w:val="id-ID"/>
              </w:rPr>
              <w:t>dalam rangka menjaga kepatuhan masyarakat dalam memenuhi kewajiban perpajakannya dan agar pemungutan pajak dan retribusi dapat dilakukan secara efektif, efisien dan digunakan sebesar-besarnya untuk kemakmuran rakyat, maka pemerintah Daerah diberikan kewenangan untuk membuat ketentuan hukum dan kebijakan di bidang perpajakan</w:t>
            </w:r>
            <w:r w:rsidR="00113494" w:rsidRPr="00BC04AD">
              <w:rPr>
                <w:rFonts w:ascii="Bookman Old Style" w:hAnsi="Bookman Old Style"/>
                <w:color w:val="000000" w:themeColor="text1"/>
                <w:lang w:val="id-ID"/>
              </w:rPr>
              <w:t>;</w:t>
            </w:r>
          </w:p>
          <w:p w:rsidR="00113494" w:rsidRPr="00BC04AD" w:rsidRDefault="00AA6412" w:rsidP="007F3BEF">
            <w:pPr>
              <w:pStyle w:val="ListParagraph"/>
              <w:numPr>
                <w:ilvl w:val="0"/>
                <w:numId w:val="22"/>
              </w:numPr>
              <w:autoSpaceDE w:val="0"/>
              <w:autoSpaceDN w:val="0"/>
              <w:adjustRightInd w:val="0"/>
              <w:spacing w:after="240" w:line="276" w:lineRule="auto"/>
              <w:ind w:left="437" w:hanging="438"/>
              <w:jc w:val="both"/>
              <w:rPr>
                <w:rFonts w:ascii="Bookman Old Style" w:hAnsi="Bookman Old Style"/>
                <w:color w:val="000000" w:themeColor="text1"/>
                <w:lang w:val="id-ID"/>
              </w:rPr>
            </w:pPr>
            <w:r w:rsidRPr="00BC04AD">
              <w:rPr>
                <w:rFonts w:ascii="Bookman Old Style" w:hAnsi="Bookman Old Style"/>
                <w:color w:val="000000" w:themeColor="text1"/>
                <w:lang w:val="id-ID"/>
              </w:rPr>
              <w:t xml:space="preserve">bahwa dengan adanya kebijakan retrukturisasi dan ekstensifikasi </w:t>
            </w:r>
            <w:r w:rsidR="0089288C" w:rsidRPr="00BC04AD">
              <w:rPr>
                <w:rFonts w:ascii="Bookman Old Style" w:hAnsi="Bookman Old Style"/>
                <w:color w:val="000000" w:themeColor="text1"/>
                <w:lang w:val="id-ID"/>
              </w:rPr>
              <w:t xml:space="preserve">khususnya </w:t>
            </w:r>
            <w:r w:rsidRPr="00BC04AD">
              <w:rPr>
                <w:rFonts w:ascii="Bookman Old Style" w:hAnsi="Bookman Old Style"/>
                <w:color w:val="000000" w:themeColor="text1"/>
                <w:lang w:val="id-ID"/>
              </w:rPr>
              <w:t>Pajak Mineral Bukan Logam dan Batuan, perlu menyesuaikan pelaksanaan pemungutan Pajak Mineral Bukan Logam dan Batuan;</w:t>
            </w:r>
          </w:p>
          <w:p w:rsidR="00734025" w:rsidRPr="00BC04AD" w:rsidRDefault="0033648A" w:rsidP="007F3BEF">
            <w:pPr>
              <w:pStyle w:val="ListParagraph"/>
              <w:numPr>
                <w:ilvl w:val="0"/>
                <w:numId w:val="22"/>
              </w:numPr>
              <w:autoSpaceDE w:val="0"/>
              <w:autoSpaceDN w:val="0"/>
              <w:adjustRightInd w:val="0"/>
              <w:spacing w:after="120" w:line="276" w:lineRule="auto"/>
              <w:ind w:left="437" w:hanging="438"/>
              <w:jc w:val="both"/>
              <w:rPr>
                <w:rFonts w:ascii="Bookman Old Style" w:hAnsi="Bookman Old Style"/>
                <w:color w:val="000000" w:themeColor="text1"/>
                <w:lang w:val="id-ID"/>
              </w:rPr>
            </w:pPr>
            <w:r w:rsidRPr="00BC04AD">
              <w:rPr>
                <w:rFonts w:ascii="Bookman Old Style" w:hAnsi="Bookman Old Style" w:cs="Arial"/>
                <w:color w:val="000000" w:themeColor="text1"/>
                <w:lang w:val="id-ID"/>
              </w:rPr>
              <w:t xml:space="preserve">bahwa </w:t>
            </w:r>
            <w:r w:rsidR="00752058" w:rsidRPr="00BC04AD">
              <w:rPr>
                <w:rFonts w:ascii="Bookman Old Style" w:hAnsi="Bookman Old Style" w:cs="Arial"/>
                <w:color w:val="000000" w:themeColor="text1"/>
                <w:lang w:val="id-ID"/>
              </w:rPr>
              <w:t xml:space="preserve">berdasarkan </w:t>
            </w:r>
            <w:r w:rsidRPr="00BC04AD">
              <w:rPr>
                <w:rFonts w:ascii="Bookman Old Style" w:hAnsi="Bookman Old Style" w:cs="Arial"/>
                <w:color w:val="000000" w:themeColor="text1"/>
                <w:lang w:val="id-ID"/>
              </w:rPr>
              <w:t xml:space="preserve">ketentuan Pasal </w:t>
            </w:r>
            <w:r w:rsidR="006D57FE" w:rsidRPr="00BC04AD">
              <w:rPr>
                <w:rFonts w:ascii="Bookman Old Style" w:hAnsi="Bookman Old Style" w:cs="Arial"/>
                <w:color w:val="000000" w:themeColor="text1"/>
                <w:lang w:val="id-ID"/>
              </w:rPr>
              <w:t>113</w:t>
            </w:r>
            <w:r w:rsidRPr="00BC04AD">
              <w:rPr>
                <w:rFonts w:ascii="Bookman Old Style" w:hAnsi="Bookman Old Style" w:cs="Arial"/>
                <w:color w:val="000000" w:themeColor="text1"/>
                <w:lang w:val="id-ID"/>
              </w:rPr>
              <w:t xml:space="preserve"> ayat (</w:t>
            </w:r>
            <w:r w:rsidR="006D57FE" w:rsidRPr="00BC04AD">
              <w:rPr>
                <w:rFonts w:ascii="Bookman Old Style" w:hAnsi="Bookman Old Style" w:cs="Arial"/>
                <w:color w:val="000000" w:themeColor="text1"/>
                <w:lang w:val="id-ID"/>
              </w:rPr>
              <w:t>2</w:t>
            </w:r>
            <w:r w:rsidRPr="00BC04AD">
              <w:rPr>
                <w:rFonts w:ascii="Bookman Old Style" w:hAnsi="Bookman Old Style" w:cs="Arial"/>
                <w:color w:val="000000" w:themeColor="text1"/>
                <w:lang w:val="id-ID"/>
              </w:rPr>
              <w:t xml:space="preserve">) </w:t>
            </w:r>
            <w:r w:rsidRPr="00BC04AD">
              <w:rPr>
                <w:rFonts w:ascii="Bookman Old Style" w:hAnsi="Bookman Old Style" w:cs="Arial"/>
                <w:color w:val="000000" w:themeColor="text1"/>
                <w:spacing w:val="-1"/>
                <w:lang w:val="id-ID"/>
              </w:rPr>
              <w:t>P</w:t>
            </w:r>
            <w:r w:rsidRPr="00BC04AD">
              <w:rPr>
                <w:rFonts w:ascii="Bookman Old Style" w:hAnsi="Bookman Old Style" w:cs="Arial"/>
                <w:color w:val="000000" w:themeColor="text1"/>
                <w:lang w:val="id-ID"/>
              </w:rPr>
              <w:t>era</w:t>
            </w:r>
            <w:r w:rsidRPr="00BC04AD">
              <w:rPr>
                <w:rFonts w:ascii="Bookman Old Style" w:hAnsi="Bookman Old Style" w:cs="Arial"/>
                <w:color w:val="000000" w:themeColor="text1"/>
                <w:spacing w:val="1"/>
                <w:lang w:val="id-ID"/>
              </w:rPr>
              <w:t>t</w:t>
            </w:r>
            <w:r w:rsidRPr="00BC04AD">
              <w:rPr>
                <w:rFonts w:ascii="Bookman Old Style" w:hAnsi="Bookman Old Style" w:cs="Arial"/>
                <w:color w:val="000000" w:themeColor="text1"/>
                <w:lang w:val="id-ID"/>
              </w:rPr>
              <w:t>uran</w:t>
            </w:r>
            <w:r w:rsidRPr="00BC04AD">
              <w:rPr>
                <w:rFonts w:ascii="Bookman Old Style" w:hAnsi="Bookman Old Style" w:cs="Arial"/>
                <w:color w:val="000000" w:themeColor="text1"/>
                <w:spacing w:val="23"/>
                <w:lang w:val="id-ID"/>
              </w:rPr>
              <w:t xml:space="preserve"> </w:t>
            </w:r>
            <w:r w:rsidR="006D57FE" w:rsidRPr="00BC04AD">
              <w:rPr>
                <w:rFonts w:ascii="Bookman Old Style" w:hAnsi="Bookman Old Style" w:cs="Arial"/>
                <w:color w:val="000000" w:themeColor="text1"/>
                <w:spacing w:val="-1"/>
                <w:lang w:val="id-ID"/>
              </w:rPr>
              <w:t xml:space="preserve">Peraturan Pemerintah Nomor 35 Tahun 2023 tentang Ketentuan Umum </w:t>
            </w:r>
            <w:r w:rsidRPr="00BC04AD">
              <w:rPr>
                <w:rFonts w:ascii="Bookman Old Style" w:hAnsi="Bookman Old Style" w:cs="Arial"/>
                <w:color w:val="000000" w:themeColor="text1"/>
                <w:spacing w:val="-1"/>
                <w:lang w:val="id-ID"/>
              </w:rPr>
              <w:t>Pajak Daerah dan Retribusi Daerah</w:t>
            </w:r>
            <w:r w:rsidR="00752058" w:rsidRPr="00BC04AD">
              <w:rPr>
                <w:rFonts w:ascii="Bookman Old Style" w:hAnsi="Bookman Old Style" w:cs="Arial"/>
                <w:color w:val="000000" w:themeColor="text1"/>
                <w:spacing w:val="-1"/>
                <w:lang w:val="id-ID"/>
              </w:rPr>
              <w:t>,</w:t>
            </w:r>
            <w:r w:rsidRPr="00BC04AD">
              <w:rPr>
                <w:rFonts w:ascii="Bookman Old Style" w:hAnsi="Bookman Old Style" w:cs="Arial"/>
                <w:color w:val="000000" w:themeColor="text1"/>
                <w:lang w:val="id-ID"/>
              </w:rPr>
              <w:t xml:space="preserve"> </w:t>
            </w:r>
            <w:r w:rsidR="00122CEE" w:rsidRPr="00BC04AD">
              <w:rPr>
                <w:rFonts w:ascii="Bookman Old Style" w:hAnsi="Bookman Old Style"/>
                <w:color w:val="000000" w:themeColor="text1"/>
                <w:lang w:val="id-ID"/>
              </w:rPr>
              <w:t xml:space="preserve">Pemungutan Opsen Pajak Mineral Bukan Logam dan Batuan dan Bentuk Sinergi Pemungutan Pajak </w:t>
            </w:r>
            <w:bookmarkStart w:id="0" w:name="_Hlk173227153"/>
            <w:r w:rsidR="00122CEE" w:rsidRPr="00BC04AD">
              <w:rPr>
                <w:rFonts w:ascii="Bookman Old Style" w:hAnsi="Bookman Old Style"/>
                <w:color w:val="000000" w:themeColor="text1"/>
                <w:lang w:val="id-ID"/>
              </w:rPr>
              <w:t>Mineral Bukan Logam dan Batuan</w:t>
            </w:r>
            <w:bookmarkEnd w:id="0"/>
            <w:r w:rsidR="00122CEE" w:rsidRPr="00BC04AD">
              <w:rPr>
                <w:rFonts w:ascii="Bookman Old Style" w:hAnsi="Bookman Old Style"/>
                <w:color w:val="000000" w:themeColor="text1"/>
                <w:lang w:val="id-ID"/>
              </w:rPr>
              <w:t xml:space="preserve"> dan Opsen Pajak Mineral Bukan Logam dan Batuan</w:t>
            </w:r>
            <w:r w:rsidR="00752058" w:rsidRPr="00BC04AD">
              <w:rPr>
                <w:rFonts w:ascii="Bookman Old Style" w:hAnsi="Bookman Old Style"/>
                <w:color w:val="000000" w:themeColor="text1"/>
                <w:lang w:val="id-ID"/>
              </w:rPr>
              <w:t xml:space="preserve"> diatur dalam Peraturan Kepala Daerah</w:t>
            </w:r>
            <w:r w:rsidRPr="00BC04AD">
              <w:rPr>
                <w:rFonts w:ascii="Bookman Old Style" w:hAnsi="Bookman Old Style"/>
                <w:color w:val="000000" w:themeColor="text1"/>
                <w:lang w:val="id-ID"/>
              </w:rPr>
              <w:t>;</w:t>
            </w:r>
          </w:p>
          <w:p w:rsidR="00AA6412" w:rsidRPr="00BC04AD" w:rsidRDefault="00067519" w:rsidP="007F3BEF">
            <w:pPr>
              <w:pStyle w:val="ListParagraph"/>
              <w:numPr>
                <w:ilvl w:val="0"/>
                <w:numId w:val="22"/>
              </w:numPr>
              <w:autoSpaceDE w:val="0"/>
              <w:autoSpaceDN w:val="0"/>
              <w:adjustRightInd w:val="0"/>
              <w:spacing w:after="120" w:line="276" w:lineRule="auto"/>
              <w:ind w:left="437" w:hanging="438"/>
              <w:jc w:val="both"/>
              <w:rPr>
                <w:rFonts w:ascii="Bookman Old Style" w:hAnsi="Bookman Old Style"/>
                <w:color w:val="000000" w:themeColor="text1"/>
                <w:lang w:val="id-ID"/>
              </w:rPr>
            </w:pPr>
            <w:r w:rsidRPr="00BC04AD">
              <w:rPr>
                <w:rFonts w:ascii="Bookman Old Style" w:hAnsi="Bookman Old Style"/>
                <w:color w:val="000000" w:themeColor="text1"/>
                <w:lang w:val="id-ID"/>
              </w:rPr>
              <w:t xml:space="preserve">bahwa berdasarkan pertimbangan sebagaimana dimaksud   dalam huruf a, huruf b, dan huruf </w:t>
            </w:r>
            <w:r w:rsidRPr="00BC04AD">
              <w:rPr>
                <w:rFonts w:ascii="Bookman Old Style" w:hAnsi="Bookman Old Style"/>
                <w:color w:val="000000" w:themeColor="text1"/>
                <w:lang w:val="fi-FI"/>
              </w:rPr>
              <w:t>c</w:t>
            </w:r>
            <w:r w:rsidRPr="00BC04AD">
              <w:rPr>
                <w:rFonts w:ascii="Bookman Old Style" w:hAnsi="Bookman Old Style"/>
                <w:color w:val="000000" w:themeColor="text1"/>
                <w:lang w:val="id-ID"/>
              </w:rPr>
              <w:t>, perlu menetapkan Peraturan Bupati tentang Pemungutan Opsen Pajak Mineral Bukan Logam dan Batuan dan Bentuk Sinergi Pemungutan Pajak Mineral Bukan Logam dan Batuan dan Opsen Pajak Mineral Bukan Logam dan Batuan</w:t>
            </w:r>
            <w:r w:rsidR="00512C35" w:rsidRPr="00BC04AD">
              <w:rPr>
                <w:rFonts w:ascii="Bookman Old Style" w:hAnsi="Bookman Old Style"/>
                <w:color w:val="000000" w:themeColor="text1"/>
                <w:lang w:val="id-ID"/>
              </w:rPr>
              <w:t>;</w:t>
            </w:r>
          </w:p>
          <w:p w:rsidR="00EB2B82" w:rsidRPr="00BC04AD" w:rsidRDefault="00EB2B82" w:rsidP="007F3BEF">
            <w:pPr>
              <w:spacing w:line="276" w:lineRule="auto"/>
              <w:ind w:right="8"/>
              <w:jc w:val="both"/>
              <w:rPr>
                <w:rFonts w:ascii="Bookman Old Style" w:hAnsi="Bookman Old Style" w:cs="Arial"/>
                <w:color w:val="000000" w:themeColor="text1"/>
                <w:lang w:val="id-ID" w:eastAsia="zh-CN"/>
              </w:rPr>
            </w:pPr>
          </w:p>
        </w:tc>
      </w:tr>
      <w:tr w:rsidR="00BC04AD" w:rsidRPr="00BC04AD">
        <w:tc>
          <w:tcPr>
            <w:tcW w:w="1824" w:type="dxa"/>
          </w:tcPr>
          <w:p w:rsidR="00734025" w:rsidRPr="00BC04AD" w:rsidRDefault="0033648A" w:rsidP="007F3BEF">
            <w:pPr>
              <w:spacing w:line="276" w:lineRule="auto"/>
              <w:rPr>
                <w:rFonts w:ascii="Bookman Old Style" w:hAnsi="Bookman Old Style" w:cs="Arial"/>
                <w:color w:val="000000" w:themeColor="text1"/>
                <w:spacing w:val="-4"/>
                <w:sz w:val="20"/>
                <w:szCs w:val="20"/>
              </w:rPr>
            </w:pPr>
            <w:r w:rsidRPr="00BC04AD">
              <w:rPr>
                <w:rFonts w:ascii="Bookman Old Style" w:hAnsi="Bookman Old Style" w:cs="Arial"/>
                <w:color w:val="000000" w:themeColor="text1"/>
                <w:spacing w:val="-4"/>
                <w:szCs w:val="20"/>
              </w:rPr>
              <w:t>Mengingat   :</w:t>
            </w:r>
          </w:p>
        </w:tc>
        <w:tc>
          <w:tcPr>
            <w:tcW w:w="7674" w:type="dxa"/>
            <w:gridSpan w:val="2"/>
          </w:tcPr>
          <w:p w:rsidR="00A51144" w:rsidRPr="00BC04AD" w:rsidRDefault="0033648A" w:rsidP="007F3BEF">
            <w:pPr>
              <w:pStyle w:val="ListParagraph"/>
              <w:numPr>
                <w:ilvl w:val="0"/>
                <w:numId w:val="1"/>
              </w:numPr>
              <w:spacing w:after="120" w:line="276" w:lineRule="auto"/>
              <w:ind w:left="444" w:right="6" w:hanging="425"/>
              <w:contextualSpacing w:val="0"/>
              <w:jc w:val="both"/>
              <w:rPr>
                <w:rFonts w:ascii="Bookman Old Style" w:hAnsi="Bookman Old Style" w:cs="Arial"/>
                <w:color w:val="000000" w:themeColor="text1"/>
                <w:lang w:val="en-US"/>
              </w:rPr>
            </w:pPr>
            <w:proofErr w:type="spellStart"/>
            <w:r w:rsidRPr="00BC04AD">
              <w:rPr>
                <w:rFonts w:ascii="Bookman Old Style" w:hAnsi="Bookman Old Style" w:cs="Arial"/>
                <w:color w:val="000000" w:themeColor="text1"/>
                <w:lang w:val="en-US"/>
              </w:rPr>
              <w:t>Pasal</w:t>
            </w:r>
            <w:proofErr w:type="spellEnd"/>
            <w:r w:rsidRPr="00BC04AD">
              <w:rPr>
                <w:rFonts w:ascii="Bookman Old Style" w:hAnsi="Bookman Old Style" w:cs="Arial"/>
                <w:color w:val="000000" w:themeColor="text1"/>
                <w:lang w:val="en-US"/>
              </w:rPr>
              <w:t xml:space="preserve"> 18 </w:t>
            </w:r>
            <w:proofErr w:type="spellStart"/>
            <w:r w:rsidRPr="00BC04AD">
              <w:rPr>
                <w:rFonts w:ascii="Bookman Old Style" w:hAnsi="Bookman Old Style" w:cs="Arial"/>
                <w:color w:val="000000" w:themeColor="text1"/>
                <w:lang w:val="en-US"/>
              </w:rPr>
              <w:t>ayat</w:t>
            </w:r>
            <w:proofErr w:type="spellEnd"/>
            <w:r w:rsidRPr="00BC04AD">
              <w:rPr>
                <w:rFonts w:ascii="Bookman Old Style" w:hAnsi="Bookman Old Style" w:cs="Arial"/>
                <w:color w:val="000000" w:themeColor="text1"/>
                <w:lang w:val="en-US"/>
              </w:rPr>
              <w:t xml:space="preserve"> (6) </w:t>
            </w:r>
            <w:proofErr w:type="spellStart"/>
            <w:r w:rsidRPr="00BC04AD">
              <w:rPr>
                <w:rFonts w:ascii="Bookman Old Style" w:hAnsi="Bookman Old Style" w:cs="Arial"/>
                <w:color w:val="000000" w:themeColor="text1"/>
                <w:lang w:val="en-US"/>
              </w:rPr>
              <w:t>Undang-Undang</w:t>
            </w:r>
            <w:proofErr w:type="spellEnd"/>
            <w:r w:rsidRPr="00BC04AD">
              <w:rPr>
                <w:rFonts w:ascii="Bookman Old Style" w:hAnsi="Bookman Old Style" w:cs="Arial"/>
                <w:color w:val="000000" w:themeColor="text1"/>
                <w:lang w:val="en-US"/>
              </w:rPr>
              <w:t xml:space="preserve"> </w:t>
            </w:r>
            <w:proofErr w:type="spellStart"/>
            <w:r w:rsidRPr="00BC04AD">
              <w:rPr>
                <w:rFonts w:ascii="Bookman Old Style" w:hAnsi="Bookman Old Style" w:cs="Arial"/>
                <w:color w:val="000000" w:themeColor="text1"/>
                <w:lang w:val="en-US"/>
              </w:rPr>
              <w:t>Dasar</w:t>
            </w:r>
            <w:proofErr w:type="spellEnd"/>
            <w:r w:rsidRPr="00BC04AD">
              <w:rPr>
                <w:rFonts w:ascii="Bookman Old Style" w:hAnsi="Bookman Old Style" w:cs="Arial"/>
                <w:color w:val="000000" w:themeColor="text1"/>
                <w:lang w:val="en-US"/>
              </w:rPr>
              <w:t xml:space="preserve"> Negara </w:t>
            </w:r>
            <w:proofErr w:type="spellStart"/>
            <w:r w:rsidRPr="00BC04AD">
              <w:rPr>
                <w:rFonts w:ascii="Bookman Old Style" w:hAnsi="Bookman Old Style" w:cs="Arial"/>
                <w:color w:val="000000" w:themeColor="text1"/>
                <w:lang w:val="en-US"/>
              </w:rPr>
              <w:t>Republik</w:t>
            </w:r>
            <w:proofErr w:type="spellEnd"/>
            <w:r w:rsidRPr="00BC04AD">
              <w:rPr>
                <w:rFonts w:ascii="Bookman Old Style" w:hAnsi="Bookman Old Style" w:cs="Arial"/>
                <w:color w:val="000000" w:themeColor="text1"/>
                <w:lang w:val="en-US"/>
              </w:rPr>
              <w:t xml:space="preserve"> Indonesia </w:t>
            </w:r>
            <w:proofErr w:type="spellStart"/>
            <w:r w:rsidRPr="00BC04AD">
              <w:rPr>
                <w:rFonts w:ascii="Bookman Old Style" w:hAnsi="Bookman Old Style" w:cs="Arial"/>
                <w:color w:val="000000" w:themeColor="text1"/>
                <w:lang w:val="en-US"/>
              </w:rPr>
              <w:t>Tahun</w:t>
            </w:r>
            <w:proofErr w:type="spellEnd"/>
            <w:r w:rsidRPr="00BC04AD">
              <w:rPr>
                <w:rFonts w:ascii="Bookman Old Style" w:hAnsi="Bookman Old Style" w:cs="Arial"/>
                <w:color w:val="000000" w:themeColor="text1"/>
                <w:lang w:val="en-US"/>
              </w:rPr>
              <w:t xml:space="preserve"> 1945;</w:t>
            </w:r>
          </w:p>
          <w:p w:rsidR="00A51144" w:rsidRPr="00BC04AD" w:rsidRDefault="00A51144" w:rsidP="007F3BEF">
            <w:pPr>
              <w:pStyle w:val="ListParagraph"/>
              <w:numPr>
                <w:ilvl w:val="0"/>
                <w:numId w:val="1"/>
              </w:numPr>
              <w:tabs>
                <w:tab w:val="left" w:pos="1560"/>
                <w:tab w:val="left" w:pos="1843"/>
                <w:tab w:val="left" w:pos="1985"/>
                <w:tab w:val="left" w:pos="2552"/>
              </w:tabs>
              <w:spacing w:after="120" w:line="276" w:lineRule="auto"/>
              <w:ind w:left="444" w:hanging="425"/>
              <w:contextualSpacing w:val="0"/>
              <w:jc w:val="both"/>
              <w:rPr>
                <w:rFonts w:ascii="Bookman Old Style" w:hAnsi="Bookman Old Style"/>
                <w:color w:val="000000" w:themeColor="text1"/>
                <w:lang w:val="en-US"/>
              </w:rPr>
            </w:pPr>
            <w:proofErr w:type="spellStart"/>
            <w:r w:rsidRPr="00BC04AD">
              <w:rPr>
                <w:rFonts w:ascii="Bookman Old Style" w:hAnsi="Bookman Old Style"/>
                <w:color w:val="000000" w:themeColor="text1"/>
                <w:lang w:val="en-US"/>
              </w:rPr>
              <w:lastRenderedPageBreak/>
              <w:t>Undang-Undang</w:t>
            </w:r>
            <w:proofErr w:type="spellEnd"/>
            <w:r w:rsidRPr="00BC04AD">
              <w:rPr>
                <w:rFonts w:ascii="Bookman Old Style" w:hAnsi="Bookman Old Style"/>
                <w:color w:val="000000" w:themeColor="text1"/>
                <w:lang w:val="en-US"/>
              </w:rPr>
              <w:t xml:space="preserve"> Nomor 13 </w:t>
            </w:r>
            <w:proofErr w:type="spellStart"/>
            <w:r w:rsidRPr="00BC04AD">
              <w:rPr>
                <w:rFonts w:ascii="Bookman Old Style" w:hAnsi="Bookman Old Style"/>
                <w:color w:val="000000" w:themeColor="text1"/>
                <w:lang w:val="en-US"/>
              </w:rPr>
              <w:t>Tahun</w:t>
            </w:r>
            <w:proofErr w:type="spellEnd"/>
            <w:r w:rsidRPr="00BC04AD">
              <w:rPr>
                <w:rFonts w:ascii="Bookman Old Style" w:hAnsi="Bookman Old Style"/>
                <w:color w:val="000000" w:themeColor="text1"/>
                <w:lang w:val="en-US"/>
              </w:rPr>
              <w:t xml:space="preserve"> 1950 </w:t>
            </w:r>
            <w:proofErr w:type="spellStart"/>
            <w:r w:rsidRPr="00BC04AD">
              <w:rPr>
                <w:rFonts w:ascii="Bookman Old Style" w:hAnsi="Bookman Old Style"/>
                <w:color w:val="000000" w:themeColor="text1"/>
                <w:lang w:val="en-US"/>
              </w:rPr>
              <w:t>tentang</w:t>
            </w:r>
            <w:proofErr w:type="spellEnd"/>
            <w:r w:rsidRPr="00BC04AD">
              <w:rPr>
                <w:rFonts w:ascii="Bookman Old Style" w:hAnsi="Bookman Old Style"/>
                <w:color w:val="000000" w:themeColor="text1"/>
                <w:lang w:val="en-US"/>
              </w:rPr>
              <w:t xml:space="preserve"> </w:t>
            </w:r>
            <w:proofErr w:type="spellStart"/>
            <w:r w:rsidRPr="00BC04AD">
              <w:rPr>
                <w:rFonts w:ascii="Bookman Old Style" w:hAnsi="Bookman Old Style"/>
                <w:color w:val="000000" w:themeColor="text1"/>
                <w:lang w:val="en-US"/>
              </w:rPr>
              <w:t>Pembentukan</w:t>
            </w:r>
            <w:proofErr w:type="spellEnd"/>
            <w:r w:rsidRPr="00BC04AD">
              <w:rPr>
                <w:rFonts w:ascii="Bookman Old Style" w:hAnsi="Bookman Old Style"/>
                <w:color w:val="000000" w:themeColor="text1"/>
                <w:lang w:val="en-US"/>
              </w:rPr>
              <w:t xml:space="preserve"> Daerah-</w:t>
            </w:r>
            <w:proofErr w:type="spellStart"/>
            <w:r w:rsidRPr="00BC04AD">
              <w:rPr>
                <w:rFonts w:ascii="Bookman Old Style" w:hAnsi="Bookman Old Style"/>
                <w:color w:val="000000" w:themeColor="text1"/>
                <w:lang w:val="en-US"/>
              </w:rPr>
              <w:t>daerah</w:t>
            </w:r>
            <w:proofErr w:type="spellEnd"/>
            <w:r w:rsidRPr="00BC04AD">
              <w:rPr>
                <w:rFonts w:ascii="Bookman Old Style" w:hAnsi="Bookman Old Style"/>
                <w:color w:val="000000" w:themeColor="text1"/>
                <w:lang w:val="en-US"/>
              </w:rPr>
              <w:t xml:space="preserve"> </w:t>
            </w:r>
            <w:proofErr w:type="spellStart"/>
            <w:r w:rsidRPr="00BC04AD">
              <w:rPr>
                <w:rFonts w:ascii="Bookman Old Style" w:hAnsi="Bookman Old Style"/>
                <w:color w:val="000000" w:themeColor="text1"/>
                <w:lang w:val="en-US"/>
              </w:rPr>
              <w:t>Kabupaten</w:t>
            </w:r>
            <w:proofErr w:type="spellEnd"/>
            <w:r w:rsidRPr="00BC04AD">
              <w:rPr>
                <w:rFonts w:ascii="Bookman Old Style" w:hAnsi="Bookman Old Style"/>
                <w:color w:val="000000" w:themeColor="text1"/>
                <w:lang w:val="en-US"/>
              </w:rPr>
              <w:t xml:space="preserve"> </w:t>
            </w:r>
            <w:proofErr w:type="spellStart"/>
            <w:r w:rsidRPr="00BC04AD">
              <w:rPr>
                <w:rFonts w:ascii="Bookman Old Style" w:hAnsi="Bookman Old Style"/>
                <w:color w:val="000000" w:themeColor="text1"/>
                <w:lang w:val="en-US"/>
              </w:rPr>
              <w:t>dalam</w:t>
            </w:r>
            <w:proofErr w:type="spellEnd"/>
            <w:r w:rsidRPr="00BC04AD">
              <w:rPr>
                <w:rFonts w:ascii="Bookman Old Style" w:hAnsi="Bookman Old Style"/>
                <w:color w:val="000000" w:themeColor="text1"/>
                <w:lang w:val="en-US"/>
              </w:rPr>
              <w:t xml:space="preserve"> </w:t>
            </w:r>
            <w:proofErr w:type="spellStart"/>
            <w:r w:rsidRPr="00BC04AD">
              <w:rPr>
                <w:rFonts w:ascii="Bookman Old Style" w:hAnsi="Bookman Old Style"/>
                <w:color w:val="000000" w:themeColor="text1"/>
                <w:lang w:val="en-US"/>
              </w:rPr>
              <w:t>Lingkungan</w:t>
            </w:r>
            <w:proofErr w:type="spellEnd"/>
            <w:r w:rsidRPr="00BC04AD">
              <w:rPr>
                <w:rFonts w:ascii="Bookman Old Style" w:hAnsi="Bookman Old Style"/>
                <w:color w:val="000000" w:themeColor="text1"/>
                <w:lang w:val="en-US"/>
              </w:rPr>
              <w:t xml:space="preserve"> </w:t>
            </w:r>
            <w:proofErr w:type="spellStart"/>
            <w:r w:rsidRPr="00BC04AD">
              <w:rPr>
                <w:rFonts w:ascii="Bookman Old Style" w:hAnsi="Bookman Old Style"/>
                <w:color w:val="000000" w:themeColor="text1"/>
                <w:lang w:val="en-US"/>
              </w:rPr>
              <w:t>Propinsi</w:t>
            </w:r>
            <w:proofErr w:type="spellEnd"/>
            <w:r w:rsidRPr="00BC04AD">
              <w:rPr>
                <w:rFonts w:ascii="Bookman Old Style" w:hAnsi="Bookman Old Style"/>
                <w:color w:val="000000" w:themeColor="text1"/>
                <w:lang w:val="en-US"/>
              </w:rPr>
              <w:t xml:space="preserve"> </w:t>
            </w:r>
            <w:proofErr w:type="spellStart"/>
            <w:r w:rsidRPr="00BC04AD">
              <w:rPr>
                <w:rFonts w:ascii="Bookman Old Style" w:hAnsi="Bookman Old Style"/>
                <w:color w:val="000000" w:themeColor="text1"/>
                <w:lang w:val="en-US"/>
              </w:rPr>
              <w:t>Djawa</w:t>
            </w:r>
            <w:proofErr w:type="spellEnd"/>
            <w:r w:rsidRPr="00BC04AD">
              <w:rPr>
                <w:rFonts w:ascii="Bookman Old Style" w:hAnsi="Bookman Old Style"/>
                <w:color w:val="000000" w:themeColor="text1"/>
                <w:lang w:val="en-US"/>
              </w:rPr>
              <w:t xml:space="preserve"> Tengah </w:t>
            </w:r>
            <w:proofErr w:type="spellStart"/>
            <w:r w:rsidRPr="00BC04AD">
              <w:rPr>
                <w:rFonts w:ascii="Bookman Old Style" w:hAnsi="Bookman Old Style"/>
                <w:color w:val="000000" w:themeColor="text1"/>
                <w:lang w:val="en-US"/>
              </w:rPr>
              <w:t>sebagaimana</w:t>
            </w:r>
            <w:proofErr w:type="spellEnd"/>
            <w:r w:rsidRPr="00BC04AD">
              <w:rPr>
                <w:rFonts w:ascii="Bookman Old Style" w:hAnsi="Bookman Old Style"/>
                <w:color w:val="000000" w:themeColor="text1"/>
                <w:lang w:val="en-US"/>
              </w:rPr>
              <w:t xml:space="preserve"> </w:t>
            </w:r>
            <w:proofErr w:type="spellStart"/>
            <w:r w:rsidRPr="00BC04AD">
              <w:rPr>
                <w:rFonts w:ascii="Bookman Old Style" w:hAnsi="Bookman Old Style"/>
                <w:color w:val="000000" w:themeColor="text1"/>
                <w:lang w:val="en-US"/>
              </w:rPr>
              <w:t>telah</w:t>
            </w:r>
            <w:proofErr w:type="spellEnd"/>
            <w:r w:rsidRPr="00BC04AD">
              <w:rPr>
                <w:rFonts w:ascii="Bookman Old Style" w:hAnsi="Bookman Old Style"/>
                <w:color w:val="000000" w:themeColor="text1"/>
                <w:lang w:val="en-US"/>
              </w:rPr>
              <w:t xml:space="preserve"> </w:t>
            </w:r>
            <w:proofErr w:type="spellStart"/>
            <w:r w:rsidRPr="00BC04AD">
              <w:rPr>
                <w:rFonts w:ascii="Bookman Old Style" w:hAnsi="Bookman Old Style"/>
                <w:color w:val="000000" w:themeColor="text1"/>
                <w:lang w:val="en-US"/>
              </w:rPr>
              <w:t>diubah</w:t>
            </w:r>
            <w:proofErr w:type="spellEnd"/>
            <w:r w:rsidRPr="00BC04AD">
              <w:rPr>
                <w:rFonts w:ascii="Bookman Old Style" w:hAnsi="Bookman Old Style"/>
                <w:color w:val="000000" w:themeColor="text1"/>
                <w:lang w:val="en-US"/>
              </w:rPr>
              <w:t xml:space="preserve"> </w:t>
            </w:r>
            <w:proofErr w:type="spellStart"/>
            <w:r w:rsidRPr="00BC04AD">
              <w:rPr>
                <w:rFonts w:ascii="Bookman Old Style" w:hAnsi="Bookman Old Style"/>
                <w:color w:val="000000" w:themeColor="text1"/>
                <w:lang w:val="en-US"/>
              </w:rPr>
              <w:t>dengan</w:t>
            </w:r>
            <w:proofErr w:type="spellEnd"/>
            <w:r w:rsidRPr="00BC04AD">
              <w:rPr>
                <w:rFonts w:ascii="Bookman Old Style" w:hAnsi="Bookman Old Style"/>
                <w:color w:val="000000" w:themeColor="text1"/>
                <w:lang w:val="en-US"/>
              </w:rPr>
              <w:t xml:space="preserve"> </w:t>
            </w:r>
            <w:proofErr w:type="spellStart"/>
            <w:r w:rsidRPr="00BC04AD">
              <w:rPr>
                <w:rFonts w:ascii="Bookman Old Style" w:hAnsi="Bookman Old Style"/>
                <w:color w:val="000000" w:themeColor="text1"/>
                <w:lang w:val="en-US"/>
              </w:rPr>
              <w:t>Undang-Undang</w:t>
            </w:r>
            <w:proofErr w:type="spellEnd"/>
            <w:r w:rsidRPr="00BC04AD">
              <w:rPr>
                <w:rFonts w:ascii="Bookman Old Style" w:hAnsi="Bookman Old Style"/>
                <w:color w:val="000000" w:themeColor="text1"/>
                <w:lang w:val="en-US"/>
              </w:rPr>
              <w:t xml:space="preserve"> Nomor 9 </w:t>
            </w:r>
            <w:proofErr w:type="spellStart"/>
            <w:r w:rsidRPr="00BC04AD">
              <w:rPr>
                <w:rFonts w:ascii="Bookman Old Style" w:hAnsi="Bookman Old Style"/>
                <w:color w:val="000000" w:themeColor="text1"/>
                <w:lang w:val="en-US"/>
              </w:rPr>
              <w:t>Tahun</w:t>
            </w:r>
            <w:proofErr w:type="spellEnd"/>
            <w:r w:rsidRPr="00BC04AD">
              <w:rPr>
                <w:rFonts w:ascii="Bookman Old Style" w:hAnsi="Bookman Old Style"/>
                <w:color w:val="000000" w:themeColor="text1"/>
                <w:lang w:val="en-US"/>
              </w:rPr>
              <w:t xml:space="preserve"> 1965 </w:t>
            </w:r>
            <w:proofErr w:type="spellStart"/>
            <w:r w:rsidRPr="00BC04AD">
              <w:rPr>
                <w:rFonts w:ascii="Bookman Old Style" w:hAnsi="Bookman Old Style"/>
                <w:color w:val="000000" w:themeColor="text1"/>
                <w:lang w:val="en-US"/>
              </w:rPr>
              <w:t>tentang</w:t>
            </w:r>
            <w:proofErr w:type="spellEnd"/>
            <w:r w:rsidRPr="00BC04AD">
              <w:rPr>
                <w:rFonts w:ascii="Bookman Old Style" w:hAnsi="Bookman Old Style"/>
                <w:color w:val="000000" w:themeColor="text1"/>
                <w:lang w:val="en-US"/>
              </w:rPr>
              <w:t xml:space="preserve"> </w:t>
            </w:r>
            <w:proofErr w:type="spellStart"/>
            <w:r w:rsidRPr="00BC04AD">
              <w:rPr>
                <w:rFonts w:ascii="Bookman Old Style" w:hAnsi="Bookman Old Style"/>
                <w:color w:val="000000" w:themeColor="text1"/>
                <w:lang w:val="en-US"/>
              </w:rPr>
              <w:t>Pembentukan</w:t>
            </w:r>
            <w:proofErr w:type="spellEnd"/>
            <w:r w:rsidRPr="00BC04AD">
              <w:rPr>
                <w:rFonts w:ascii="Bookman Old Style" w:hAnsi="Bookman Old Style"/>
                <w:color w:val="000000" w:themeColor="text1"/>
                <w:lang w:val="en-US"/>
              </w:rPr>
              <w:t xml:space="preserve"> Daerah Tingkat II </w:t>
            </w:r>
            <w:proofErr w:type="spellStart"/>
            <w:r w:rsidRPr="00BC04AD">
              <w:rPr>
                <w:rFonts w:ascii="Bookman Old Style" w:hAnsi="Bookman Old Style"/>
                <w:color w:val="000000" w:themeColor="text1"/>
                <w:lang w:val="en-US"/>
              </w:rPr>
              <w:t>Batang</w:t>
            </w:r>
            <w:proofErr w:type="spellEnd"/>
            <w:r w:rsidRPr="00BC04AD">
              <w:rPr>
                <w:rFonts w:ascii="Bookman Old Style" w:hAnsi="Bookman Old Style"/>
                <w:color w:val="000000" w:themeColor="text1"/>
                <w:lang w:val="en-US"/>
              </w:rPr>
              <w:t xml:space="preserve"> </w:t>
            </w:r>
            <w:proofErr w:type="spellStart"/>
            <w:r w:rsidRPr="00BC04AD">
              <w:rPr>
                <w:rFonts w:ascii="Bookman Old Style" w:hAnsi="Bookman Old Style"/>
                <w:color w:val="000000" w:themeColor="text1"/>
                <w:lang w:val="en-US"/>
              </w:rPr>
              <w:t>dengan</w:t>
            </w:r>
            <w:proofErr w:type="spellEnd"/>
            <w:r w:rsidRPr="00BC04AD">
              <w:rPr>
                <w:rFonts w:ascii="Bookman Old Style" w:hAnsi="Bookman Old Style"/>
                <w:color w:val="000000" w:themeColor="text1"/>
                <w:lang w:val="en-US"/>
              </w:rPr>
              <w:t xml:space="preserve"> </w:t>
            </w:r>
            <w:proofErr w:type="spellStart"/>
            <w:r w:rsidRPr="00BC04AD">
              <w:rPr>
                <w:rFonts w:ascii="Bookman Old Style" w:hAnsi="Bookman Old Style"/>
                <w:color w:val="000000" w:themeColor="text1"/>
                <w:lang w:val="en-US"/>
              </w:rPr>
              <w:t>mengubah</w:t>
            </w:r>
            <w:proofErr w:type="spellEnd"/>
            <w:r w:rsidRPr="00BC04AD">
              <w:rPr>
                <w:rFonts w:ascii="Bookman Old Style" w:hAnsi="Bookman Old Style"/>
                <w:color w:val="000000" w:themeColor="text1"/>
                <w:lang w:val="en-US"/>
              </w:rPr>
              <w:t xml:space="preserve"> </w:t>
            </w:r>
            <w:proofErr w:type="spellStart"/>
            <w:r w:rsidRPr="00BC04AD">
              <w:rPr>
                <w:rFonts w:ascii="Bookman Old Style" w:hAnsi="Bookman Old Style"/>
                <w:color w:val="000000" w:themeColor="text1"/>
                <w:lang w:val="en-US"/>
              </w:rPr>
              <w:t>Undang-Undang</w:t>
            </w:r>
            <w:proofErr w:type="spellEnd"/>
            <w:r w:rsidRPr="00BC04AD">
              <w:rPr>
                <w:rFonts w:ascii="Bookman Old Style" w:hAnsi="Bookman Old Style"/>
                <w:color w:val="000000" w:themeColor="text1"/>
                <w:lang w:val="en-US"/>
              </w:rPr>
              <w:t xml:space="preserve"> No. 13 </w:t>
            </w:r>
            <w:proofErr w:type="spellStart"/>
            <w:r w:rsidRPr="00BC04AD">
              <w:rPr>
                <w:rFonts w:ascii="Bookman Old Style" w:hAnsi="Bookman Old Style"/>
                <w:color w:val="000000" w:themeColor="text1"/>
                <w:lang w:val="en-US"/>
              </w:rPr>
              <w:t>Tahun</w:t>
            </w:r>
            <w:proofErr w:type="spellEnd"/>
            <w:r w:rsidRPr="00BC04AD">
              <w:rPr>
                <w:rFonts w:ascii="Bookman Old Style" w:hAnsi="Bookman Old Style"/>
                <w:color w:val="000000" w:themeColor="text1"/>
                <w:lang w:val="en-US"/>
              </w:rPr>
              <w:t xml:space="preserve"> 1950 </w:t>
            </w:r>
            <w:proofErr w:type="spellStart"/>
            <w:r w:rsidRPr="00BC04AD">
              <w:rPr>
                <w:rFonts w:ascii="Bookman Old Style" w:hAnsi="Bookman Old Style"/>
                <w:color w:val="000000" w:themeColor="text1"/>
                <w:lang w:val="en-US"/>
              </w:rPr>
              <w:t>tentang</w:t>
            </w:r>
            <w:proofErr w:type="spellEnd"/>
            <w:r w:rsidRPr="00BC04AD">
              <w:rPr>
                <w:rFonts w:ascii="Bookman Old Style" w:hAnsi="Bookman Old Style"/>
                <w:color w:val="000000" w:themeColor="text1"/>
                <w:lang w:val="en-US"/>
              </w:rPr>
              <w:t xml:space="preserve"> </w:t>
            </w:r>
            <w:proofErr w:type="spellStart"/>
            <w:r w:rsidRPr="00BC04AD">
              <w:rPr>
                <w:rFonts w:ascii="Bookman Old Style" w:hAnsi="Bookman Old Style"/>
                <w:color w:val="000000" w:themeColor="text1"/>
                <w:lang w:val="en-US"/>
              </w:rPr>
              <w:t>Pembentukan</w:t>
            </w:r>
            <w:proofErr w:type="spellEnd"/>
            <w:r w:rsidRPr="00BC04AD">
              <w:rPr>
                <w:rFonts w:ascii="Bookman Old Style" w:hAnsi="Bookman Old Style"/>
                <w:color w:val="000000" w:themeColor="text1"/>
                <w:lang w:val="en-US"/>
              </w:rPr>
              <w:t xml:space="preserve"> Daerah-</w:t>
            </w:r>
            <w:proofErr w:type="spellStart"/>
            <w:r w:rsidRPr="00BC04AD">
              <w:rPr>
                <w:rFonts w:ascii="Bookman Old Style" w:hAnsi="Bookman Old Style"/>
                <w:color w:val="000000" w:themeColor="text1"/>
                <w:lang w:val="en-US"/>
              </w:rPr>
              <w:t>daerah</w:t>
            </w:r>
            <w:proofErr w:type="spellEnd"/>
            <w:r w:rsidRPr="00BC04AD">
              <w:rPr>
                <w:rFonts w:ascii="Bookman Old Style" w:hAnsi="Bookman Old Style"/>
                <w:color w:val="000000" w:themeColor="text1"/>
                <w:lang w:val="en-US"/>
              </w:rPr>
              <w:t xml:space="preserve"> </w:t>
            </w:r>
            <w:proofErr w:type="spellStart"/>
            <w:r w:rsidRPr="00BC04AD">
              <w:rPr>
                <w:rFonts w:ascii="Bookman Old Style" w:hAnsi="Bookman Old Style"/>
                <w:color w:val="000000" w:themeColor="text1"/>
                <w:lang w:val="en-US"/>
              </w:rPr>
              <w:t>Kabupaten</w:t>
            </w:r>
            <w:proofErr w:type="spellEnd"/>
            <w:r w:rsidRPr="00BC04AD">
              <w:rPr>
                <w:rFonts w:ascii="Bookman Old Style" w:hAnsi="Bookman Old Style"/>
                <w:color w:val="000000" w:themeColor="text1"/>
                <w:lang w:val="en-US"/>
              </w:rPr>
              <w:t xml:space="preserve"> </w:t>
            </w:r>
            <w:proofErr w:type="spellStart"/>
            <w:r w:rsidRPr="00BC04AD">
              <w:rPr>
                <w:rFonts w:ascii="Bookman Old Style" w:hAnsi="Bookman Old Style"/>
                <w:color w:val="000000" w:themeColor="text1"/>
                <w:lang w:val="en-US"/>
              </w:rPr>
              <w:t>dalam</w:t>
            </w:r>
            <w:proofErr w:type="spellEnd"/>
            <w:r w:rsidRPr="00BC04AD">
              <w:rPr>
                <w:rFonts w:ascii="Bookman Old Style" w:hAnsi="Bookman Old Style"/>
                <w:color w:val="000000" w:themeColor="text1"/>
                <w:lang w:val="en-US"/>
              </w:rPr>
              <w:t xml:space="preserve"> </w:t>
            </w:r>
            <w:proofErr w:type="spellStart"/>
            <w:r w:rsidRPr="00BC04AD">
              <w:rPr>
                <w:rFonts w:ascii="Bookman Old Style" w:hAnsi="Bookman Old Style"/>
                <w:color w:val="000000" w:themeColor="text1"/>
                <w:lang w:val="en-US"/>
              </w:rPr>
              <w:t>Lingkungan</w:t>
            </w:r>
            <w:proofErr w:type="spellEnd"/>
            <w:r w:rsidRPr="00BC04AD">
              <w:rPr>
                <w:rFonts w:ascii="Bookman Old Style" w:hAnsi="Bookman Old Style"/>
                <w:color w:val="000000" w:themeColor="text1"/>
                <w:lang w:val="en-US"/>
              </w:rPr>
              <w:t xml:space="preserve"> </w:t>
            </w:r>
            <w:proofErr w:type="spellStart"/>
            <w:r w:rsidRPr="00BC04AD">
              <w:rPr>
                <w:rFonts w:ascii="Bookman Old Style" w:hAnsi="Bookman Old Style"/>
                <w:color w:val="000000" w:themeColor="text1"/>
                <w:lang w:val="en-US"/>
              </w:rPr>
              <w:t>Propinsi</w:t>
            </w:r>
            <w:proofErr w:type="spellEnd"/>
            <w:r w:rsidRPr="00BC04AD">
              <w:rPr>
                <w:rFonts w:ascii="Bookman Old Style" w:hAnsi="Bookman Old Style"/>
                <w:color w:val="000000" w:themeColor="text1"/>
                <w:lang w:val="en-US"/>
              </w:rPr>
              <w:t xml:space="preserve"> </w:t>
            </w:r>
            <w:proofErr w:type="spellStart"/>
            <w:r w:rsidRPr="00BC04AD">
              <w:rPr>
                <w:rFonts w:ascii="Bookman Old Style" w:hAnsi="Bookman Old Style"/>
                <w:color w:val="000000" w:themeColor="text1"/>
                <w:lang w:val="en-US"/>
              </w:rPr>
              <w:t>Jawa</w:t>
            </w:r>
            <w:proofErr w:type="spellEnd"/>
            <w:r w:rsidRPr="00BC04AD">
              <w:rPr>
                <w:rFonts w:ascii="Bookman Old Style" w:hAnsi="Bookman Old Style"/>
                <w:color w:val="000000" w:themeColor="text1"/>
                <w:lang w:val="en-US"/>
              </w:rPr>
              <w:t xml:space="preserve"> Tengah (</w:t>
            </w:r>
            <w:proofErr w:type="spellStart"/>
            <w:r w:rsidRPr="00BC04AD">
              <w:rPr>
                <w:rFonts w:ascii="Bookman Old Style" w:hAnsi="Bookman Old Style"/>
                <w:color w:val="000000" w:themeColor="text1"/>
                <w:lang w:val="en-US"/>
              </w:rPr>
              <w:t>Lembaran</w:t>
            </w:r>
            <w:proofErr w:type="spellEnd"/>
            <w:r w:rsidRPr="00BC04AD">
              <w:rPr>
                <w:rFonts w:ascii="Bookman Old Style" w:hAnsi="Bookman Old Style"/>
                <w:color w:val="000000" w:themeColor="text1"/>
                <w:lang w:val="en-US"/>
              </w:rPr>
              <w:t xml:space="preserve"> Negara </w:t>
            </w:r>
            <w:proofErr w:type="spellStart"/>
            <w:r w:rsidRPr="00BC04AD">
              <w:rPr>
                <w:rFonts w:ascii="Bookman Old Style" w:hAnsi="Bookman Old Style"/>
                <w:color w:val="000000" w:themeColor="text1"/>
                <w:lang w:val="en-US"/>
              </w:rPr>
              <w:t>Tahun</w:t>
            </w:r>
            <w:proofErr w:type="spellEnd"/>
            <w:r w:rsidRPr="00BC04AD">
              <w:rPr>
                <w:rFonts w:ascii="Bookman Old Style" w:hAnsi="Bookman Old Style"/>
                <w:color w:val="000000" w:themeColor="text1"/>
                <w:lang w:val="en-US"/>
              </w:rPr>
              <w:t xml:space="preserve"> 1965 Nomor 52, </w:t>
            </w:r>
            <w:proofErr w:type="spellStart"/>
            <w:r w:rsidRPr="00BC04AD">
              <w:rPr>
                <w:rFonts w:ascii="Bookman Old Style" w:hAnsi="Bookman Old Style"/>
                <w:color w:val="000000" w:themeColor="text1"/>
                <w:lang w:val="en-US"/>
              </w:rPr>
              <w:t>Tambahan</w:t>
            </w:r>
            <w:proofErr w:type="spellEnd"/>
            <w:r w:rsidRPr="00BC04AD">
              <w:rPr>
                <w:rFonts w:ascii="Bookman Old Style" w:hAnsi="Bookman Old Style"/>
                <w:color w:val="000000" w:themeColor="text1"/>
                <w:lang w:val="en-US"/>
              </w:rPr>
              <w:t xml:space="preserve"> </w:t>
            </w:r>
            <w:proofErr w:type="spellStart"/>
            <w:r w:rsidRPr="00BC04AD">
              <w:rPr>
                <w:rFonts w:ascii="Bookman Old Style" w:hAnsi="Bookman Old Style"/>
                <w:color w:val="000000" w:themeColor="text1"/>
                <w:lang w:val="en-US"/>
              </w:rPr>
              <w:t>Lembaran</w:t>
            </w:r>
            <w:proofErr w:type="spellEnd"/>
            <w:r w:rsidRPr="00BC04AD">
              <w:rPr>
                <w:rFonts w:ascii="Bookman Old Style" w:hAnsi="Bookman Old Style"/>
                <w:color w:val="000000" w:themeColor="text1"/>
                <w:lang w:val="en-US"/>
              </w:rPr>
              <w:t xml:space="preserve"> Negara Nomor 2757);</w:t>
            </w:r>
          </w:p>
          <w:p w:rsidR="00734025" w:rsidRPr="00BC04AD" w:rsidRDefault="0033648A" w:rsidP="007F3BEF">
            <w:pPr>
              <w:pStyle w:val="ListParagraph"/>
              <w:numPr>
                <w:ilvl w:val="0"/>
                <w:numId w:val="1"/>
              </w:numPr>
              <w:spacing w:after="120" w:line="276" w:lineRule="auto"/>
              <w:ind w:left="444" w:right="6" w:hanging="425"/>
              <w:contextualSpacing w:val="0"/>
              <w:jc w:val="both"/>
              <w:rPr>
                <w:rFonts w:ascii="Bookman Old Style" w:hAnsi="Bookman Old Style" w:cs="Arial"/>
                <w:color w:val="000000" w:themeColor="text1"/>
                <w:sz w:val="20"/>
                <w:szCs w:val="20"/>
                <w:lang w:val="en-US"/>
              </w:rPr>
            </w:pPr>
            <w:r w:rsidRPr="00BC04AD">
              <w:rPr>
                <w:rFonts w:ascii="Bookman Old Style" w:hAnsi="Bookman Old Style" w:cs="Tahoma"/>
                <w:bCs/>
                <w:color w:val="000000" w:themeColor="text1"/>
                <w:lang w:val="id-ID"/>
              </w:rPr>
              <w:t>Undang-Undang Nomor 23 Tahun 2014 tentang Pemerintahan Daerah (Lembaran Negara Republik Indonesia Tahun 2014 Nomor 244, Tambahan Lembaran Negara Republik Indonesia Nomor 5587) sebagaimana telah</w:t>
            </w:r>
            <w:r w:rsidRPr="00BC04AD">
              <w:rPr>
                <w:rFonts w:ascii="Bookman Old Style" w:hAnsi="Bookman Old Style" w:cs="Tahoma"/>
                <w:bCs/>
                <w:color w:val="000000" w:themeColor="text1"/>
                <w:lang w:val="en-US"/>
              </w:rPr>
              <w:t xml:space="preserve"> </w:t>
            </w:r>
            <w:r w:rsidRPr="00BC04AD">
              <w:rPr>
                <w:rFonts w:ascii="Bookman Old Style" w:hAnsi="Bookman Old Style" w:cs="Tahoma"/>
                <w:bCs/>
                <w:color w:val="000000" w:themeColor="text1"/>
                <w:lang w:val="id-ID"/>
              </w:rPr>
              <w:t>beberapa kali diubah terakhir dengan Undang-Undang Nomor 6 Tahun 2023 tentang Penetapan Peraturan Pemerintah Pengganti Undang-Undang Nomor 2 Tahun 202</w:t>
            </w:r>
            <w:r w:rsidRPr="00BC04AD">
              <w:rPr>
                <w:rFonts w:ascii="Bookman Old Style" w:hAnsi="Bookman Old Style" w:cs="Tahoma"/>
                <w:bCs/>
                <w:color w:val="000000" w:themeColor="text1"/>
                <w:lang w:val="en-US"/>
              </w:rPr>
              <w:t>2</w:t>
            </w:r>
            <w:r w:rsidRPr="00BC04AD">
              <w:rPr>
                <w:rFonts w:ascii="Bookman Old Style" w:hAnsi="Bookman Old Style" w:cs="Tahoma"/>
                <w:bCs/>
                <w:color w:val="000000" w:themeColor="text1"/>
                <w:lang w:val="id-ID"/>
              </w:rPr>
              <w:t xml:space="preserve"> </w:t>
            </w:r>
            <w:r w:rsidRPr="00BC04AD">
              <w:rPr>
                <w:rFonts w:ascii="Bookman Old Style" w:hAnsi="Bookman Old Style" w:cs="Tahoma"/>
                <w:bCs/>
                <w:color w:val="000000" w:themeColor="text1"/>
                <w:lang w:val="en-US"/>
              </w:rPr>
              <w:t>t</w:t>
            </w:r>
            <w:r w:rsidRPr="00BC04AD">
              <w:rPr>
                <w:rFonts w:ascii="Bookman Old Style" w:hAnsi="Bookman Old Style" w:cs="Tahoma"/>
                <w:bCs/>
                <w:color w:val="000000" w:themeColor="text1"/>
                <w:lang w:val="id-ID"/>
              </w:rPr>
              <w:t xml:space="preserve">entang Cipta Kerja </w:t>
            </w:r>
            <w:r w:rsidRPr="00BC04AD">
              <w:rPr>
                <w:rFonts w:ascii="Bookman Old Style" w:hAnsi="Bookman Old Style" w:cs="Tahoma"/>
                <w:bCs/>
                <w:color w:val="000000" w:themeColor="text1"/>
                <w:lang w:val="en-US"/>
              </w:rPr>
              <w:t>m</w:t>
            </w:r>
            <w:r w:rsidRPr="00BC04AD">
              <w:rPr>
                <w:rFonts w:ascii="Bookman Old Style" w:hAnsi="Bookman Old Style" w:cs="Tahoma"/>
                <w:bCs/>
                <w:color w:val="000000" w:themeColor="text1"/>
                <w:lang w:val="id-ID"/>
              </w:rPr>
              <w:t>enjadi Undang-</w:t>
            </w:r>
            <w:r w:rsidRPr="00BC04AD">
              <w:rPr>
                <w:rFonts w:ascii="Bookman Old Style" w:hAnsi="Bookman Old Style" w:cs="Tahoma"/>
                <w:bCs/>
                <w:color w:val="000000" w:themeColor="text1"/>
                <w:lang w:val="en-US"/>
              </w:rPr>
              <w:t>U</w:t>
            </w:r>
            <w:r w:rsidRPr="00BC04AD">
              <w:rPr>
                <w:rFonts w:ascii="Bookman Old Style" w:hAnsi="Bookman Old Style" w:cs="Tahoma"/>
                <w:bCs/>
                <w:color w:val="000000" w:themeColor="text1"/>
                <w:lang w:val="id-ID"/>
              </w:rPr>
              <w:t>ndang (Lembaran Negara Republik Indonesia Tahun 2023 Nomor 41, Tambahan Lembaran Negara Republik Indonesia Nomor 6856);</w:t>
            </w:r>
          </w:p>
          <w:p w:rsidR="00734025" w:rsidRPr="00BC04AD" w:rsidRDefault="0033648A" w:rsidP="007F3BEF">
            <w:pPr>
              <w:pStyle w:val="ListParagraph"/>
              <w:numPr>
                <w:ilvl w:val="0"/>
                <w:numId w:val="1"/>
              </w:numPr>
              <w:spacing w:after="120" w:line="276" w:lineRule="auto"/>
              <w:ind w:left="444" w:right="6" w:hanging="425"/>
              <w:contextualSpacing w:val="0"/>
              <w:jc w:val="both"/>
              <w:rPr>
                <w:rFonts w:ascii="Bookman Old Style" w:hAnsi="Bookman Old Style" w:cs="Arial"/>
                <w:color w:val="000000" w:themeColor="text1"/>
                <w:szCs w:val="20"/>
                <w:lang w:val="en-US"/>
              </w:rPr>
            </w:pPr>
            <w:r w:rsidRPr="00BC04AD">
              <w:rPr>
                <w:rFonts w:ascii="Bookman Old Style" w:hAnsi="Bookman Old Style" w:cs="Bookman Old Style"/>
                <w:color w:val="000000" w:themeColor="text1"/>
                <w:szCs w:val="20"/>
                <w:lang w:val="id-ID"/>
              </w:rPr>
              <w:t xml:space="preserve">Peraturan Pemerintah Nomor </w:t>
            </w:r>
            <w:r w:rsidRPr="00BC04AD">
              <w:rPr>
                <w:rFonts w:ascii="Bookman Old Style" w:hAnsi="Bookman Old Style" w:cs="Bookman Old Style"/>
                <w:color w:val="000000" w:themeColor="text1"/>
                <w:szCs w:val="20"/>
                <w:lang w:val="en-US"/>
              </w:rPr>
              <w:t>35</w:t>
            </w:r>
            <w:r w:rsidRPr="00BC04AD">
              <w:rPr>
                <w:rFonts w:ascii="Bookman Old Style" w:hAnsi="Bookman Old Style" w:cs="Bookman Old Style"/>
                <w:color w:val="000000" w:themeColor="text1"/>
                <w:szCs w:val="20"/>
                <w:lang w:val="id-ID"/>
              </w:rPr>
              <w:t xml:space="preserve"> Tahun </w:t>
            </w:r>
            <w:r w:rsidRPr="00BC04AD">
              <w:rPr>
                <w:rFonts w:ascii="Bookman Old Style" w:hAnsi="Bookman Old Style" w:cs="Bookman Old Style"/>
                <w:color w:val="000000" w:themeColor="text1"/>
                <w:szCs w:val="20"/>
                <w:lang w:val="en-US"/>
              </w:rPr>
              <w:t>2023</w:t>
            </w:r>
            <w:r w:rsidRPr="00BC04AD">
              <w:rPr>
                <w:rFonts w:ascii="Bookman Old Style" w:hAnsi="Bookman Old Style" w:cs="Bookman Old Style"/>
                <w:color w:val="000000" w:themeColor="text1"/>
                <w:szCs w:val="20"/>
                <w:lang w:val="id-ID"/>
              </w:rPr>
              <w:t xml:space="preserve"> tentang Ketentuan </w:t>
            </w:r>
            <w:r w:rsidRPr="00BC04AD">
              <w:rPr>
                <w:rFonts w:ascii="Bookman Old Style" w:hAnsi="Bookman Old Style" w:cs="Tahoma"/>
                <w:bCs/>
                <w:color w:val="000000" w:themeColor="text1"/>
                <w:lang w:val="id-ID"/>
              </w:rPr>
              <w:t>Umum</w:t>
            </w:r>
            <w:r w:rsidRPr="00BC04AD">
              <w:rPr>
                <w:rFonts w:ascii="Bookman Old Style" w:hAnsi="Bookman Old Style" w:cs="Bookman Old Style"/>
                <w:color w:val="000000" w:themeColor="text1"/>
                <w:szCs w:val="20"/>
                <w:lang w:val="id-ID"/>
              </w:rPr>
              <w:t xml:space="preserve"> Pajak Daerah </w:t>
            </w:r>
            <w:r w:rsidRPr="00BC04AD">
              <w:rPr>
                <w:rFonts w:ascii="Bookman Old Style" w:hAnsi="Bookman Old Style" w:cs="Bookman Old Style"/>
                <w:color w:val="000000" w:themeColor="text1"/>
                <w:szCs w:val="20"/>
                <w:lang w:val="en-US"/>
              </w:rPr>
              <w:t>d</w:t>
            </w:r>
            <w:r w:rsidRPr="00BC04AD">
              <w:rPr>
                <w:rFonts w:ascii="Bookman Old Style" w:hAnsi="Bookman Old Style" w:cs="Bookman Old Style"/>
                <w:color w:val="000000" w:themeColor="text1"/>
                <w:szCs w:val="20"/>
                <w:lang w:val="id-ID"/>
              </w:rPr>
              <w:t>an Retribusi Daerah (</w:t>
            </w:r>
            <w:proofErr w:type="spellStart"/>
            <w:r w:rsidRPr="00BC04AD">
              <w:rPr>
                <w:rFonts w:ascii="Bookman Old Style" w:hAnsi="Bookman Old Style" w:cs="Bookman Old Style"/>
                <w:color w:val="000000" w:themeColor="text1"/>
                <w:szCs w:val="20"/>
                <w:lang w:val="en-US"/>
              </w:rPr>
              <w:t>Lembaran</w:t>
            </w:r>
            <w:proofErr w:type="spellEnd"/>
            <w:r w:rsidRPr="00BC04AD">
              <w:rPr>
                <w:rFonts w:ascii="Bookman Old Style" w:hAnsi="Bookman Old Style" w:cs="Bookman Old Style"/>
                <w:color w:val="000000" w:themeColor="text1"/>
                <w:szCs w:val="20"/>
                <w:lang w:val="en-US"/>
              </w:rPr>
              <w:t xml:space="preserve"> </w:t>
            </w:r>
            <w:r w:rsidRPr="00BC04AD">
              <w:rPr>
                <w:rFonts w:ascii="Bookman Old Style" w:hAnsi="Bookman Old Style" w:cs="Bookman Old Style"/>
                <w:color w:val="000000" w:themeColor="text1"/>
                <w:szCs w:val="20"/>
                <w:lang w:val="id-ID"/>
              </w:rPr>
              <w:t xml:space="preserve">Negara Republik Indonesia Tahun </w:t>
            </w:r>
            <w:r w:rsidRPr="00BC04AD">
              <w:rPr>
                <w:rFonts w:ascii="Bookman Old Style" w:hAnsi="Bookman Old Style" w:cs="Bookman Old Style"/>
                <w:color w:val="000000" w:themeColor="text1"/>
                <w:szCs w:val="20"/>
                <w:lang w:val="en-US"/>
              </w:rPr>
              <w:t xml:space="preserve">2023 </w:t>
            </w:r>
            <w:r w:rsidRPr="00BC04AD">
              <w:rPr>
                <w:rFonts w:ascii="Bookman Old Style" w:hAnsi="Bookman Old Style" w:cs="Bookman Old Style"/>
                <w:color w:val="000000" w:themeColor="text1"/>
                <w:szCs w:val="20"/>
                <w:lang w:val="id-ID"/>
              </w:rPr>
              <w:t xml:space="preserve">Nomor </w:t>
            </w:r>
            <w:r w:rsidRPr="00BC04AD">
              <w:rPr>
                <w:rFonts w:ascii="Bookman Old Style" w:hAnsi="Bookman Old Style" w:cs="Bookman Old Style"/>
                <w:color w:val="000000" w:themeColor="text1"/>
                <w:szCs w:val="20"/>
                <w:lang w:val="en-US"/>
              </w:rPr>
              <w:t xml:space="preserve">85, </w:t>
            </w:r>
            <w:proofErr w:type="spellStart"/>
            <w:r w:rsidRPr="00BC04AD">
              <w:rPr>
                <w:rFonts w:ascii="Bookman Old Style" w:hAnsi="Bookman Old Style" w:cs="Bookman Old Style"/>
                <w:color w:val="000000" w:themeColor="text1"/>
                <w:szCs w:val="20"/>
                <w:lang w:val="en-US"/>
              </w:rPr>
              <w:t>Tambahan</w:t>
            </w:r>
            <w:proofErr w:type="spellEnd"/>
            <w:r w:rsidRPr="00BC04AD">
              <w:rPr>
                <w:rFonts w:ascii="Bookman Old Style" w:hAnsi="Bookman Old Style" w:cs="Bookman Old Style"/>
                <w:color w:val="000000" w:themeColor="text1"/>
                <w:szCs w:val="20"/>
                <w:lang w:val="en-US"/>
              </w:rPr>
              <w:t xml:space="preserve"> </w:t>
            </w:r>
            <w:proofErr w:type="spellStart"/>
            <w:r w:rsidRPr="00BC04AD">
              <w:rPr>
                <w:rFonts w:ascii="Bookman Old Style" w:hAnsi="Bookman Old Style" w:cs="Bookman Old Style"/>
                <w:color w:val="000000" w:themeColor="text1"/>
                <w:szCs w:val="20"/>
                <w:lang w:val="en-US"/>
              </w:rPr>
              <w:t>Lembaran</w:t>
            </w:r>
            <w:proofErr w:type="spellEnd"/>
            <w:r w:rsidRPr="00BC04AD">
              <w:rPr>
                <w:rFonts w:ascii="Bookman Old Style" w:hAnsi="Bookman Old Style" w:cs="Bookman Old Style"/>
                <w:color w:val="000000" w:themeColor="text1"/>
                <w:szCs w:val="20"/>
                <w:lang w:val="en-US"/>
              </w:rPr>
              <w:t xml:space="preserve"> Negara </w:t>
            </w:r>
            <w:proofErr w:type="spellStart"/>
            <w:r w:rsidRPr="00BC04AD">
              <w:rPr>
                <w:rFonts w:ascii="Bookman Old Style" w:hAnsi="Bookman Old Style" w:cs="Bookman Old Style"/>
                <w:color w:val="000000" w:themeColor="text1"/>
                <w:szCs w:val="20"/>
                <w:lang w:val="en-US"/>
              </w:rPr>
              <w:t>Republik</w:t>
            </w:r>
            <w:proofErr w:type="spellEnd"/>
            <w:r w:rsidRPr="00BC04AD">
              <w:rPr>
                <w:rFonts w:ascii="Bookman Old Style" w:hAnsi="Bookman Old Style" w:cs="Bookman Old Style"/>
                <w:color w:val="000000" w:themeColor="text1"/>
                <w:szCs w:val="20"/>
                <w:lang w:val="en-US"/>
              </w:rPr>
              <w:t xml:space="preserve"> Indonesia Nomor 6881</w:t>
            </w:r>
            <w:r w:rsidRPr="00BC04AD">
              <w:rPr>
                <w:rFonts w:ascii="Bookman Old Style" w:hAnsi="Bookman Old Style" w:cs="Bookman Old Style"/>
                <w:color w:val="000000" w:themeColor="text1"/>
                <w:szCs w:val="20"/>
                <w:lang w:val="id-ID"/>
              </w:rPr>
              <w:t>)</w:t>
            </w:r>
            <w:r w:rsidRPr="00BC04AD">
              <w:rPr>
                <w:rFonts w:ascii="Bookman Old Style" w:hAnsi="Bookman Old Style" w:cs="Bookman Old Style"/>
                <w:color w:val="000000" w:themeColor="text1"/>
                <w:szCs w:val="20"/>
                <w:lang w:val="en-US"/>
              </w:rPr>
              <w:t>;</w:t>
            </w:r>
          </w:p>
          <w:p w:rsidR="00734025" w:rsidRPr="00BC04AD" w:rsidRDefault="00734025" w:rsidP="00E8621E">
            <w:pPr>
              <w:pStyle w:val="ListParagraph"/>
              <w:spacing w:after="120" w:line="276" w:lineRule="auto"/>
              <w:ind w:left="444" w:right="6"/>
              <w:contextualSpacing w:val="0"/>
              <w:jc w:val="both"/>
              <w:rPr>
                <w:rFonts w:ascii="Bookman Old Style" w:hAnsi="Bookman Old Style" w:cs="Arial"/>
                <w:color w:val="000000" w:themeColor="text1"/>
                <w:sz w:val="20"/>
                <w:szCs w:val="20"/>
                <w:lang w:val="en-US"/>
              </w:rPr>
            </w:pPr>
          </w:p>
        </w:tc>
      </w:tr>
      <w:tr w:rsidR="00BC04AD" w:rsidRPr="00BC04AD">
        <w:tc>
          <w:tcPr>
            <w:tcW w:w="1824" w:type="dxa"/>
          </w:tcPr>
          <w:p w:rsidR="00734025" w:rsidRPr="00BC04AD" w:rsidRDefault="00734025" w:rsidP="007F3BEF">
            <w:pPr>
              <w:spacing w:line="276" w:lineRule="auto"/>
              <w:rPr>
                <w:rFonts w:ascii="Bookman Old Style" w:hAnsi="Bookman Old Style" w:cs="Arial"/>
                <w:color w:val="000000" w:themeColor="text1"/>
                <w:spacing w:val="-4"/>
                <w:lang w:val="id-ID"/>
              </w:rPr>
            </w:pPr>
          </w:p>
        </w:tc>
        <w:tc>
          <w:tcPr>
            <w:tcW w:w="552" w:type="dxa"/>
          </w:tcPr>
          <w:p w:rsidR="00734025" w:rsidRPr="00BC04AD" w:rsidRDefault="00734025" w:rsidP="007F3BEF">
            <w:pPr>
              <w:spacing w:line="276" w:lineRule="auto"/>
              <w:ind w:right="59"/>
              <w:jc w:val="center"/>
              <w:rPr>
                <w:rFonts w:ascii="Bookman Old Style" w:hAnsi="Bookman Old Style" w:cs="Arial"/>
                <w:color w:val="000000" w:themeColor="text1"/>
                <w:lang w:val="id-ID"/>
              </w:rPr>
            </w:pPr>
          </w:p>
        </w:tc>
        <w:tc>
          <w:tcPr>
            <w:tcW w:w="7122" w:type="dxa"/>
          </w:tcPr>
          <w:p w:rsidR="00734025" w:rsidRPr="00BC04AD" w:rsidRDefault="0033648A" w:rsidP="007F3BEF">
            <w:pPr>
              <w:spacing w:line="276" w:lineRule="auto"/>
              <w:ind w:left="83" w:right="8"/>
              <w:jc w:val="both"/>
              <w:rPr>
                <w:rFonts w:ascii="Bookman Old Style" w:hAnsi="Bookman Old Style" w:cs="Arial"/>
                <w:color w:val="000000" w:themeColor="text1"/>
                <w:spacing w:val="-1"/>
                <w:lang w:val="id-ID"/>
              </w:rPr>
            </w:pPr>
            <w:r w:rsidRPr="00BC04AD">
              <w:rPr>
                <w:rFonts w:ascii="Bookman Old Style" w:hAnsi="Bookman Old Style" w:cs="Arial"/>
                <w:color w:val="000000" w:themeColor="text1"/>
                <w:spacing w:val="-1"/>
                <w:lang w:val="en-US"/>
              </w:rPr>
              <w:t xml:space="preserve">             </w:t>
            </w:r>
            <w:r w:rsidRPr="00BC04AD">
              <w:rPr>
                <w:rFonts w:ascii="Bookman Old Style" w:hAnsi="Bookman Old Style" w:cs="Arial"/>
                <w:color w:val="000000" w:themeColor="text1"/>
                <w:spacing w:val="-1"/>
                <w:lang w:val="id-ID"/>
              </w:rPr>
              <w:t>MEMUTUSKAN:</w:t>
            </w:r>
          </w:p>
          <w:p w:rsidR="00A51144" w:rsidRPr="00BC04AD" w:rsidRDefault="00A51144" w:rsidP="007F3BEF">
            <w:pPr>
              <w:spacing w:line="276" w:lineRule="auto"/>
              <w:ind w:left="83" w:right="8"/>
              <w:jc w:val="both"/>
              <w:rPr>
                <w:rFonts w:ascii="Bookman Old Style" w:hAnsi="Bookman Old Style" w:cs="Arial"/>
                <w:color w:val="000000" w:themeColor="text1"/>
                <w:spacing w:val="-1"/>
                <w:lang w:val="id-ID"/>
              </w:rPr>
            </w:pPr>
          </w:p>
        </w:tc>
      </w:tr>
      <w:tr w:rsidR="00734025" w:rsidRPr="00BC04AD">
        <w:tc>
          <w:tcPr>
            <w:tcW w:w="1824" w:type="dxa"/>
          </w:tcPr>
          <w:p w:rsidR="00734025" w:rsidRPr="00BC04AD" w:rsidRDefault="0033648A" w:rsidP="007F3BEF">
            <w:pPr>
              <w:spacing w:line="276" w:lineRule="auto"/>
              <w:rPr>
                <w:rFonts w:ascii="Bookman Old Style" w:hAnsi="Bookman Old Style" w:cs="Arial"/>
                <w:color w:val="000000" w:themeColor="text1"/>
                <w:spacing w:val="-4"/>
                <w:lang w:val="id-ID"/>
              </w:rPr>
            </w:pPr>
            <w:r w:rsidRPr="00BC04AD">
              <w:rPr>
                <w:rFonts w:ascii="Bookman Old Style" w:hAnsi="Bookman Old Style" w:cs="Arial"/>
                <w:color w:val="000000" w:themeColor="text1"/>
                <w:spacing w:val="-4"/>
                <w:lang w:val="id-ID"/>
              </w:rPr>
              <w:t>Menetapkan:</w:t>
            </w:r>
          </w:p>
        </w:tc>
        <w:tc>
          <w:tcPr>
            <w:tcW w:w="7674" w:type="dxa"/>
            <w:gridSpan w:val="2"/>
          </w:tcPr>
          <w:p w:rsidR="00122CEE" w:rsidRPr="00BC04AD" w:rsidRDefault="00A51144" w:rsidP="007F3BEF">
            <w:pPr>
              <w:autoSpaceDE w:val="0"/>
              <w:autoSpaceDN w:val="0"/>
              <w:adjustRightInd w:val="0"/>
              <w:spacing w:line="276" w:lineRule="auto"/>
              <w:jc w:val="both"/>
              <w:rPr>
                <w:rFonts w:ascii="Bookman Old Style" w:hAnsi="Bookman Old Style"/>
                <w:color w:val="000000" w:themeColor="text1"/>
                <w:lang w:val="id-ID"/>
              </w:rPr>
            </w:pPr>
            <w:r w:rsidRPr="00BC04AD">
              <w:rPr>
                <w:rFonts w:ascii="Bookman Old Style" w:hAnsi="Bookman Old Style"/>
                <w:color w:val="000000" w:themeColor="text1"/>
                <w:lang w:val="id-ID"/>
              </w:rPr>
              <w:t xml:space="preserve">PERATURAN BUPATI TENTANG </w:t>
            </w:r>
            <w:r w:rsidR="00122CEE" w:rsidRPr="00BC04AD">
              <w:rPr>
                <w:rFonts w:ascii="Bookman Old Style" w:hAnsi="Bookman Old Style"/>
                <w:color w:val="000000" w:themeColor="text1"/>
                <w:lang w:val="id-ID"/>
              </w:rPr>
              <w:t>PEMUNGUTAN OPSEN PAJAK MINERAL BUKAN LOGAM DAN BATUAN DAN BENTUK SINERGI PEMUNGUTAN PAJAK MINERAL BUKAN LOGAM DAN BATUAN DAN OPSEN PAJAK MINERAL BUKAN LOGAM DAN BATUAN</w:t>
            </w:r>
            <w:r w:rsidR="00512C35" w:rsidRPr="00BC04AD">
              <w:rPr>
                <w:rFonts w:ascii="Bookman Old Style" w:hAnsi="Bookman Old Style"/>
                <w:color w:val="000000" w:themeColor="text1"/>
                <w:lang w:val="id-ID"/>
              </w:rPr>
              <w:t>.</w:t>
            </w:r>
          </w:p>
          <w:p w:rsidR="00EF6025" w:rsidRDefault="00EF6025" w:rsidP="007F3BEF">
            <w:pPr>
              <w:autoSpaceDE w:val="0"/>
              <w:autoSpaceDN w:val="0"/>
              <w:adjustRightInd w:val="0"/>
              <w:spacing w:line="276" w:lineRule="auto"/>
              <w:jc w:val="both"/>
              <w:rPr>
                <w:rFonts w:ascii="Bookman Old Style" w:hAnsi="Bookman Old Style" w:cs="Arial"/>
                <w:color w:val="000000" w:themeColor="text1"/>
                <w:lang w:val="id-ID"/>
              </w:rPr>
            </w:pPr>
          </w:p>
          <w:p w:rsidR="00EF6025" w:rsidRPr="00BC04AD" w:rsidRDefault="00EF6025" w:rsidP="007F3BEF">
            <w:pPr>
              <w:autoSpaceDE w:val="0"/>
              <w:autoSpaceDN w:val="0"/>
              <w:adjustRightInd w:val="0"/>
              <w:spacing w:line="276" w:lineRule="auto"/>
              <w:jc w:val="both"/>
              <w:rPr>
                <w:rFonts w:ascii="Bookman Old Style" w:hAnsi="Bookman Old Style" w:cs="Arial"/>
                <w:color w:val="000000" w:themeColor="text1"/>
                <w:lang w:val="id-ID"/>
              </w:rPr>
            </w:pPr>
          </w:p>
        </w:tc>
      </w:tr>
    </w:tbl>
    <w:p w:rsidR="00734025" w:rsidRPr="00BC04AD" w:rsidRDefault="0033648A" w:rsidP="007F3BEF">
      <w:pPr>
        <w:spacing w:line="276" w:lineRule="auto"/>
        <w:ind w:left="1985"/>
        <w:jc w:val="center"/>
        <w:rPr>
          <w:rFonts w:ascii="Bookman Old Style" w:hAnsi="Bookman Old Style"/>
          <w:color w:val="000000" w:themeColor="text1"/>
          <w:lang w:val="pt-BR"/>
        </w:rPr>
      </w:pPr>
      <w:r w:rsidRPr="00BC04AD">
        <w:rPr>
          <w:rFonts w:ascii="Bookman Old Style" w:hAnsi="Bookman Old Style"/>
          <w:color w:val="000000" w:themeColor="text1"/>
          <w:lang w:val="pt-BR"/>
        </w:rPr>
        <w:t>BAB I</w:t>
      </w:r>
    </w:p>
    <w:p w:rsidR="00734025" w:rsidRPr="00BC04AD" w:rsidRDefault="0033648A" w:rsidP="007F3BEF">
      <w:pPr>
        <w:spacing w:line="276" w:lineRule="auto"/>
        <w:ind w:left="1985"/>
        <w:jc w:val="center"/>
        <w:rPr>
          <w:rFonts w:ascii="Bookman Old Style" w:hAnsi="Bookman Old Style"/>
          <w:color w:val="000000" w:themeColor="text1"/>
          <w:lang w:val="pt-BR"/>
        </w:rPr>
      </w:pPr>
      <w:r w:rsidRPr="00BC04AD">
        <w:rPr>
          <w:rFonts w:ascii="Bookman Old Style" w:hAnsi="Bookman Old Style"/>
          <w:color w:val="000000" w:themeColor="text1"/>
          <w:lang w:val="pt-BR"/>
        </w:rPr>
        <w:t>KETENTUAN UMUM</w:t>
      </w:r>
    </w:p>
    <w:p w:rsidR="00734025" w:rsidRPr="00BC04AD" w:rsidRDefault="00734025" w:rsidP="007F3BEF">
      <w:pPr>
        <w:spacing w:line="276" w:lineRule="auto"/>
        <w:ind w:left="1985"/>
        <w:jc w:val="both"/>
        <w:rPr>
          <w:rFonts w:ascii="Bookman Old Style" w:hAnsi="Bookman Old Style"/>
          <w:color w:val="000000" w:themeColor="text1"/>
          <w:lang w:val="pt-BR"/>
        </w:rPr>
      </w:pPr>
    </w:p>
    <w:p w:rsidR="00734025" w:rsidRPr="00BC04AD" w:rsidRDefault="0033648A" w:rsidP="007F3BEF">
      <w:pPr>
        <w:spacing w:line="276" w:lineRule="auto"/>
        <w:ind w:left="1985"/>
        <w:jc w:val="center"/>
        <w:rPr>
          <w:rFonts w:ascii="Bookman Old Style" w:hAnsi="Bookman Old Style"/>
          <w:color w:val="000000" w:themeColor="text1"/>
          <w:lang w:val="pt-BR"/>
        </w:rPr>
      </w:pPr>
      <w:r w:rsidRPr="00BC04AD">
        <w:rPr>
          <w:rFonts w:ascii="Bookman Old Style" w:hAnsi="Bookman Old Style"/>
          <w:color w:val="000000" w:themeColor="text1"/>
          <w:lang w:val="pt-BR"/>
        </w:rPr>
        <w:t>Pasal 1</w:t>
      </w:r>
    </w:p>
    <w:p w:rsidR="00734025" w:rsidRPr="00BC04AD" w:rsidRDefault="00734025" w:rsidP="007F3BEF">
      <w:pPr>
        <w:spacing w:line="276" w:lineRule="auto"/>
        <w:ind w:left="1985"/>
        <w:jc w:val="center"/>
        <w:rPr>
          <w:rFonts w:ascii="Bookman Old Style" w:hAnsi="Bookman Old Style"/>
          <w:color w:val="000000" w:themeColor="text1"/>
          <w:lang w:val="pt-BR"/>
        </w:rPr>
      </w:pPr>
    </w:p>
    <w:p w:rsidR="00C647E3" w:rsidRPr="00E8621E" w:rsidRDefault="0033648A" w:rsidP="00E8621E">
      <w:pPr>
        <w:spacing w:line="276" w:lineRule="auto"/>
        <w:ind w:left="1985"/>
        <w:jc w:val="both"/>
        <w:rPr>
          <w:rFonts w:ascii="Bookman Old Style" w:hAnsi="Bookman Old Style"/>
          <w:color w:val="000000" w:themeColor="text1"/>
          <w:lang w:val="en-US"/>
        </w:rPr>
      </w:pPr>
      <w:proofErr w:type="spellStart"/>
      <w:r w:rsidRPr="00BC04AD">
        <w:rPr>
          <w:rFonts w:ascii="Bookman Old Style" w:hAnsi="Bookman Old Style"/>
          <w:color w:val="000000" w:themeColor="text1"/>
          <w:lang w:val="en-US"/>
        </w:rPr>
        <w:t>Dalam</w:t>
      </w:r>
      <w:proofErr w:type="spellEnd"/>
      <w:r w:rsidRPr="00BC04AD">
        <w:rPr>
          <w:rFonts w:ascii="Bookman Old Style" w:hAnsi="Bookman Old Style"/>
          <w:color w:val="000000" w:themeColor="text1"/>
          <w:lang w:val="en-US"/>
        </w:rPr>
        <w:t xml:space="preserve"> </w:t>
      </w:r>
      <w:proofErr w:type="spellStart"/>
      <w:r w:rsidRPr="00BC04AD">
        <w:rPr>
          <w:rFonts w:ascii="Bookman Old Style" w:hAnsi="Bookman Old Style"/>
          <w:color w:val="000000" w:themeColor="text1"/>
          <w:lang w:val="en-US"/>
        </w:rPr>
        <w:t>Peraturan</w:t>
      </w:r>
      <w:proofErr w:type="spellEnd"/>
      <w:r w:rsidRPr="00BC04AD">
        <w:rPr>
          <w:rFonts w:ascii="Bookman Old Style" w:hAnsi="Bookman Old Style"/>
          <w:color w:val="000000" w:themeColor="text1"/>
          <w:lang w:val="en-US"/>
        </w:rPr>
        <w:t xml:space="preserve"> </w:t>
      </w:r>
      <w:proofErr w:type="spellStart"/>
      <w:r w:rsidRPr="00BC04AD">
        <w:rPr>
          <w:rFonts w:ascii="Bookman Old Style" w:hAnsi="Bookman Old Style"/>
          <w:color w:val="000000" w:themeColor="text1"/>
          <w:lang w:val="en-US"/>
        </w:rPr>
        <w:t>Bupati</w:t>
      </w:r>
      <w:proofErr w:type="spellEnd"/>
      <w:r w:rsidRPr="00BC04AD">
        <w:rPr>
          <w:rFonts w:ascii="Bookman Old Style" w:hAnsi="Bookman Old Style"/>
          <w:color w:val="000000" w:themeColor="text1"/>
          <w:lang w:val="en-US"/>
        </w:rPr>
        <w:t xml:space="preserve"> </w:t>
      </w:r>
      <w:proofErr w:type="spellStart"/>
      <w:r w:rsidRPr="00BC04AD">
        <w:rPr>
          <w:rFonts w:ascii="Bookman Old Style" w:hAnsi="Bookman Old Style"/>
          <w:color w:val="000000" w:themeColor="text1"/>
          <w:lang w:val="en-US"/>
        </w:rPr>
        <w:t>ini</w:t>
      </w:r>
      <w:proofErr w:type="spellEnd"/>
      <w:r w:rsidRPr="00BC04AD">
        <w:rPr>
          <w:rFonts w:ascii="Bookman Old Style" w:hAnsi="Bookman Old Style"/>
          <w:color w:val="000000" w:themeColor="text1"/>
          <w:lang w:val="en-US"/>
        </w:rPr>
        <w:t xml:space="preserve"> yang </w:t>
      </w:r>
      <w:proofErr w:type="spellStart"/>
      <w:r w:rsidRPr="00BC04AD">
        <w:rPr>
          <w:rFonts w:ascii="Bookman Old Style" w:hAnsi="Bookman Old Style"/>
          <w:color w:val="000000" w:themeColor="text1"/>
          <w:lang w:val="en-US"/>
        </w:rPr>
        <w:t>dimaksud</w:t>
      </w:r>
      <w:proofErr w:type="spellEnd"/>
      <w:r w:rsidRPr="00BC04AD">
        <w:rPr>
          <w:rFonts w:ascii="Bookman Old Style" w:hAnsi="Bookman Old Style"/>
          <w:color w:val="000000" w:themeColor="text1"/>
          <w:lang w:val="en-US"/>
        </w:rPr>
        <w:t xml:space="preserve"> </w:t>
      </w:r>
      <w:proofErr w:type="spellStart"/>
      <w:r w:rsidRPr="00BC04AD">
        <w:rPr>
          <w:rFonts w:ascii="Bookman Old Style" w:hAnsi="Bookman Old Style"/>
          <w:color w:val="000000" w:themeColor="text1"/>
          <w:lang w:val="en-US"/>
        </w:rPr>
        <w:t>dengan</w:t>
      </w:r>
      <w:proofErr w:type="spellEnd"/>
      <w:r w:rsidRPr="00BC04AD">
        <w:rPr>
          <w:rFonts w:ascii="Bookman Old Style" w:hAnsi="Bookman Old Style"/>
          <w:color w:val="000000" w:themeColor="text1"/>
          <w:lang w:val="en-US"/>
        </w:rPr>
        <w:t>:</w:t>
      </w:r>
    </w:p>
    <w:p w:rsidR="0080479E" w:rsidRPr="00BC04AD" w:rsidRDefault="0080479E" w:rsidP="007F3BEF">
      <w:pPr>
        <w:numPr>
          <w:ilvl w:val="0"/>
          <w:numId w:val="2"/>
        </w:numPr>
        <w:tabs>
          <w:tab w:val="left" w:pos="1560"/>
          <w:tab w:val="left" w:pos="1985"/>
          <w:tab w:val="left" w:pos="2127"/>
        </w:tabs>
        <w:spacing w:before="80" w:line="276" w:lineRule="auto"/>
        <w:ind w:left="2552" w:hanging="567"/>
        <w:jc w:val="both"/>
        <w:rPr>
          <w:rFonts w:ascii="Bookman Old Style" w:hAnsi="Bookman Old Style" w:cs="Bookman Old Style"/>
          <w:color w:val="000000" w:themeColor="text1"/>
          <w:lang w:val="es-ES"/>
        </w:rPr>
      </w:pPr>
      <w:proofErr w:type="spellStart"/>
      <w:r w:rsidRPr="00BC04AD">
        <w:rPr>
          <w:rFonts w:ascii="Bookman Old Style" w:hAnsi="Bookman Old Style" w:cs="Bookman Old Style"/>
          <w:color w:val="000000" w:themeColor="text1"/>
          <w:lang w:val="es-ES"/>
        </w:rPr>
        <w:t>Provinsi</w:t>
      </w:r>
      <w:proofErr w:type="spellEnd"/>
      <w:r w:rsidRPr="00BC04AD">
        <w:rPr>
          <w:rFonts w:ascii="Bookman Old Style" w:hAnsi="Bookman Old Style" w:cs="Bookman Old Style"/>
          <w:color w:val="000000" w:themeColor="text1"/>
          <w:lang w:val="es-ES"/>
        </w:rPr>
        <w:t xml:space="preserve"> </w:t>
      </w:r>
      <w:proofErr w:type="spellStart"/>
      <w:r w:rsidRPr="00BC04AD">
        <w:rPr>
          <w:rFonts w:ascii="Bookman Old Style" w:hAnsi="Bookman Old Style" w:cs="Bookman Old Style"/>
          <w:color w:val="000000" w:themeColor="text1"/>
          <w:lang w:val="es-ES"/>
        </w:rPr>
        <w:t>adalah</w:t>
      </w:r>
      <w:proofErr w:type="spellEnd"/>
      <w:r w:rsidRPr="00BC04AD">
        <w:rPr>
          <w:rFonts w:ascii="Bookman Old Style" w:hAnsi="Bookman Old Style" w:cs="Bookman Old Style"/>
          <w:color w:val="000000" w:themeColor="text1"/>
          <w:lang w:val="es-ES"/>
        </w:rPr>
        <w:t xml:space="preserve"> </w:t>
      </w:r>
      <w:proofErr w:type="spellStart"/>
      <w:r w:rsidRPr="00BC04AD">
        <w:rPr>
          <w:rFonts w:ascii="Bookman Old Style" w:hAnsi="Bookman Old Style" w:cs="Bookman Old Style"/>
          <w:color w:val="000000" w:themeColor="text1"/>
          <w:lang w:val="es-ES"/>
        </w:rPr>
        <w:t>Provinsi</w:t>
      </w:r>
      <w:proofErr w:type="spellEnd"/>
      <w:r w:rsidRPr="00BC04AD">
        <w:rPr>
          <w:rFonts w:ascii="Bookman Old Style" w:hAnsi="Bookman Old Style" w:cs="Bookman Old Style"/>
          <w:color w:val="000000" w:themeColor="text1"/>
          <w:lang w:val="es-ES"/>
        </w:rPr>
        <w:t xml:space="preserve"> </w:t>
      </w:r>
      <w:proofErr w:type="spellStart"/>
      <w:r w:rsidRPr="00BC04AD">
        <w:rPr>
          <w:rFonts w:ascii="Bookman Old Style" w:hAnsi="Bookman Old Style" w:cs="Bookman Old Style"/>
          <w:color w:val="000000" w:themeColor="text1"/>
          <w:lang w:val="es-ES"/>
        </w:rPr>
        <w:t>Jawa</w:t>
      </w:r>
      <w:proofErr w:type="spellEnd"/>
      <w:r w:rsidRPr="00BC04AD">
        <w:rPr>
          <w:rFonts w:ascii="Bookman Old Style" w:hAnsi="Bookman Old Style" w:cs="Bookman Old Style"/>
          <w:color w:val="000000" w:themeColor="text1"/>
          <w:lang w:val="es-ES"/>
        </w:rPr>
        <w:t xml:space="preserve"> </w:t>
      </w:r>
      <w:proofErr w:type="spellStart"/>
      <w:r w:rsidRPr="00BC04AD">
        <w:rPr>
          <w:rFonts w:ascii="Bookman Old Style" w:hAnsi="Bookman Old Style" w:cs="Bookman Old Style"/>
          <w:color w:val="000000" w:themeColor="text1"/>
          <w:lang w:val="es-ES"/>
        </w:rPr>
        <w:t>Tengah</w:t>
      </w:r>
      <w:proofErr w:type="spellEnd"/>
      <w:r w:rsidRPr="00BC04AD">
        <w:rPr>
          <w:rFonts w:ascii="Bookman Old Style" w:hAnsi="Bookman Old Style" w:cs="Bookman Old Style"/>
          <w:color w:val="000000" w:themeColor="text1"/>
          <w:lang w:val="es-ES"/>
        </w:rPr>
        <w:t>.</w:t>
      </w:r>
    </w:p>
    <w:p w:rsidR="00353B3B" w:rsidRPr="00BC04AD" w:rsidRDefault="00353B3B" w:rsidP="007F3BEF">
      <w:pPr>
        <w:numPr>
          <w:ilvl w:val="0"/>
          <w:numId w:val="2"/>
        </w:numPr>
        <w:tabs>
          <w:tab w:val="left" w:pos="1560"/>
          <w:tab w:val="left" w:pos="1985"/>
          <w:tab w:val="left" w:pos="2127"/>
        </w:tabs>
        <w:spacing w:before="80" w:line="276" w:lineRule="auto"/>
        <w:ind w:left="2552" w:hanging="567"/>
        <w:jc w:val="both"/>
        <w:rPr>
          <w:rFonts w:ascii="Bookman Old Style" w:hAnsi="Bookman Old Style" w:cs="Bookman Old Style"/>
          <w:color w:val="000000" w:themeColor="text1"/>
          <w:lang w:val="es-ES"/>
        </w:rPr>
      </w:pPr>
      <w:proofErr w:type="spellStart"/>
      <w:r w:rsidRPr="00BC04AD">
        <w:rPr>
          <w:rFonts w:ascii="Bookman Old Style" w:hAnsi="Bookman Old Style" w:cs="Bookman Old Style"/>
          <w:color w:val="000000" w:themeColor="text1"/>
          <w:lang w:val="es-ES"/>
        </w:rPr>
        <w:t>Gubernur</w:t>
      </w:r>
      <w:proofErr w:type="spellEnd"/>
      <w:r w:rsidRPr="00BC04AD">
        <w:rPr>
          <w:rFonts w:ascii="Bookman Old Style" w:hAnsi="Bookman Old Style" w:cs="Bookman Old Style"/>
          <w:color w:val="000000" w:themeColor="text1"/>
          <w:lang w:val="es-ES"/>
        </w:rPr>
        <w:t xml:space="preserve"> </w:t>
      </w:r>
      <w:proofErr w:type="spellStart"/>
      <w:r w:rsidRPr="00BC04AD">
        <w:rPr>
          <w:rFonts w:ascii="Bookman Old Style" w:hAnsi="Bookman Old Style" w:cs="Bookman Old Style"/>
          <w:color w:val="000000" w:themeColor="text1"/>
          <w:lang w:val="es-ES"/>
        </w:rPr>
        <w:t>adalah</w:t>
      </w:r>
      <w:proofErr w:type="spellEnd"/>
      <w:r w:rsidRPr="00BC04AD">
        <w:rPr>
          <w:rFonts w:ascii="Bookman Old Style" w:hAnsi="Bookman Old Style" w:cs="Bookman Old Style"/>
          <w:color w:val="000000" w:themeColor="text1"/>
          <w:lang w:val="es-ES"/>
        </w:rPr>
        <w:t xml:space="preserve"> </w:t>
      </w:r>
      <w:proofErr w:type="spellStart"/>
      <w:r w:rsidRPr="00BC04AD">
        <w:rPr>
          <w:rFonts w:ascii="Bookman Old Style" w:hAnsi="Bookman Old Style" w:cs="Bookman Old Style"/>
          <w:color w:val="000000" w:themeColor="text1"/>
          <w:lang w:val="es-ES"/>
        </w:rPr>
        <w:t>Gubernur</w:t>
      </w:r>
      <w:proofErr w:type="spellEnd"/>
      <w:r w:rsidRPr="00BC04AD">
        <w:rPr>
          <w:rFonts w:ascii="Bookman Old Style" w:hAnsi="Bookman Old Style" w:cs="Bookman Old Style"/>
          <w:color w:val="000000" w:themeColor="text1"/>
          <w:lang w:val="es-ES"/>
        </w:rPr>
        <w:t xml:space="preserve"> </w:t>
      </w:r>
      <w:proofErr w:type="spellStart"/>
      <w:r w:rsidRPr="00BC04AD">
        <w:rPr>
          <w:rFonts w:ascii="Bookman Old Style" w:hAnsi="Bookman Old Style" w:cs="Bookman Old Style"/>
          <w:color w:val="000000" w:themeColor="text1"/>
          <w:lang w:val="es-ES"/>
        </w:rPr>
        <w:t>Jawa</w:t>
      </w:r>
      <w:proofErr w:type="spellEnd"/>
      <w:r w:rsidRPr="00BC04AD">
        <w:rPr>
          <w:rFonts w:ascii="Bookman Old Style" w:hAnsi="Bookman Old Style" w:cs="Bookman Old Style"/>
          <w:color w:val="000000" w:themeColor="text1"/>
          <w:lang w:val="es-ES"/>
        </w:rPr>
        <w:t xml:space="preserve"> </w:t>
      </w:r>
      <w:proofErr w:type="spellStart"/>
      <w:r w:rsidRPr="00BC04AD">
        <w:rPr>
          <w:rFonts w:ascii="Bookman Old Style" w:hAnsi="Bookman Old Style" w:cs="Bookman Old Style"/>
          <w:color w:val="000000" w:themeColor="text1"/>
          <w:lang w:val="es-ES"/>
        </w:rPr>
        <w:t>Tengah</w:t>
      </w:r>
      <w:proofErr w:type="spellEnd"/>
      <w:r w:rsidRPr="00BC04AD">
        <w:rPr>
          <w:rFonts w:ascii="Bookman Old Style" w:hAnsi="Bookman Old Style" w:cs="Bookman Old Style"/>
          <w:color w:val="000000" w:themeColor="text1"/>
          <w:lang w:val="es-ES"/>
        </w:rPr>
        <w:t>.</w:t>
      </w:r>
    </w:p>
    <w:p w:rsidR="00C647E3" w:rsidRPr="00BC04AD" w:rsidRDefault="00C647E3" w:rsidP="007F3BEF">
      <w:pPr>
        <w:numPr>
          <w:ilvl w:val="0"/>
          <w:numId w:val="2"/>
        </w:numPr>
        <w:tabs>
          <w:tab w:val="left" w:pos="1560"/>
          <w:tab w:val="left" w:pos="1985"/>
          <w:tab w:val="left" w:pos="2127"/>
        </w:tabs>
        <w:spacing w:before="80" w:line="276" w:lineRule="auto"/>
        <w:ind w:left="2552" w:hanging="567"/>
        <w:jc w:val="both"/>
        <w:rPr>
          <w:rFonts w:ascii="Bookman Old Style" w:hAnsi="Bookman Old Style" w:cs="Bookman Old Style"/>
          <w:color w:val="000000" w:themeColor="text1"/>
          <w:lang w:val="es-ES"/>
        </w:rPr>
      </w:pPr>
      <w:proofErr w:type="spellStart"/>
      <w:r w:rsidRPr="00BC04AD">
        <w:rPr>
          <w:rFonts w:ascii="Bookman Old Style" w:hAnsi="Bookman Old Style" w:cs="Bookman Old Style"/>
          <w:color w:val="000000" w:themeColor="text1"/>
          <w:lang w:val="es-ES"/>
        </w:rPr>
        <w:t>Daerah</w:t>
      </w:r>
      <w:proofErr w:type="spellEnd"/>
      <w:r w:rsidRPr="00BC04AD">
        <w:rPr>
          <w:rFonts w:ascii="Bookman Old Style" w:hAnsi="Bookman Old Style" w:cs="Bookman Old Style"/>
          <w:color w:val="000000" w:themeColor="text1"/>
          <w:lang w:val="es-ES"/>
        </w:rPr>
        <w:t xml:space="preserve"> </w:t>
      </w:r>
      <w:proofErr w:type="spellStart"/>
      <w:r w:rsidRPr="00BC04AD">
        <w:rPr>
          <w:rFonts w:ascii="Bookman Old Style" w:hAnsi="Bookman Old Style" w:cs="Bookman Old Style"/>
          <w:color w:val="000000" w:themeColor="text1"/>
          <w:lang w:val="es-ES"/>
        </w:rPr>
        <w:t>adalah</w:t>
      </w:r>
      <w:proofErr w:type="spellEnd"/>
      <w:r w:rsidRPr="00BC04AD">
        <w:rPr>
          <w:rFonts w:ascii="Bookman Old Style" w:hAnsi="Bookman Old Style" w:cs="Bookman Old Style"/>
          <w:color w:val="000000" w:themeColor="text1"/>
          <w:lang w:val="es-ES"/>
        </w:rPr>
        <w:t xml:space="preserve"> </w:t>
      </w:r>
      <w:proofErr w:type="spellStart"/>
      <w:r w:rsidRPr="00BC04AD">
        <w:rPr>
          <w:rFonts w:ascii="Bookman Old Style" w:hAnsi="Bookman Old Style" w:cs="Bookman Old Style"/>
          <w:color w:val="000000" w:themeColor="text1"/>
          <w:lang w:val="es-ES"/>
        </w:rPr>
        <w:t>Kabupaten</w:t>
      </w:r>
      <w:proofErr w:type="spellEnd"/>
      <w:r w:rsidRPr="00BC04AD">
        <w:rPr>
          <w:rFonts w:ascii="Bookman Old Style" w:hAnsi="Bookman Old Style" w:cs="Bookman Old Style"/>
          <w:color w:val="000000" w:themeColor="text1"/>
          <w:lang w:val="es-ES"/>
        </w:rPr>
        <w:t xml:space="preserve"> </w:t>
      </w:r>
      <w:proofErr w:type="spellStart"/>
      <w:r w:rsidRPr="00BC04AD">
        <w:rPr>
          <w:rFonts w:ascii="Bookman Old Style" w:hAnsi="Bookman Old Style" w:cs="Bookman Old Style"/>
          <w:color w:val="000000" w:themeColor="text1"/>
          <w:lang w:val="es-ES"/>
        </w:rPr>
        <w:t>Sukoharjo</w:t>
      </w:r>
      <w:proofErr w:type="spellEnd"/>
      <w:r w:rsidRPr="00BC04AD">
        <w:rPr>
          <w:rFonts w:ascii="Bookman Old Style" w:hAnsi="Bookman Old Style" w:cs="Bookman Old Style"/>
          <w:color w:val="000000" w:themeColor="text1"/>
          <w:lang w:val="es-ES"/>
        </w:rPr>
        <w:t>.</w:t>
      </w:r>
    </w:p>
    <w:p w:rsidR="00C647E3" w:rsidRPr="00BC04AD" w:rsidRDefault="00C647E3" w:rsidP="007F3BEF">
      <w:pPr>
        <w:numPr>
          <w:ilvl w:val="0"/>
          <w:numId w:val="2"/>
        </w:numPr>
        <w:tabs>
          <w:tab w:val="left" w:pos="1560"/>
          <w:tab w:val="left" w:pos="1985"/>
          <w:tab w:val="left" w:pos="2127"/>
        </w:tabs>
        <w:spacing w:before="80" w:line="276" w:lineRule="auto"/>
        <w:ind w:left="2552" w:hanging="567"/>
        <w:jc w:val="both"/>
        <w:rPr>
          <w:rFonts w:ascii="Bookman Old Style" w:hAnsi="Bookman Old Style"/>
          <w:color w:val="000000" w:themeColor="text1"/>
          <w:lang w:val="es-ES"/>
        </w:rPr>
      </w:pPr>
      <w:proofErr w:type="spellStart"/>
      <w:r w:rsidRPr="00BC04AD">
        <w:rPr>
          <w:rFonts w:ascii="Bookman Old Style" w:hAnsi="Bookman Old Style"/>
          <w:color w:val="000000" w:themeColor="text1"/>
          <w:lang w:val="es-ES"/>
        </w:rPr>
        <w:lastRenderedPageBreak/>
        <w:t>Pemerintah</w:t>
      </w:r>
      <w:proofErr w:type="spellEnd"/>
      <w:r w:rsidRPr="00BC04AD">
        <w:rPr>
          <w:rFonts w:ascii="Bookman Old Style" w:hAnsi="Bookman Old Style"/>
          <w:color w:val="000000" w:themeColor="text1"/>
          <w:lang w:val="es-ES"/>
        </w:rPr>
        <w:t xml:space="preserve"> </w:t>
      </w:r>
      <w:proofErr w:type="spellStart"/>
      <w:r w:rsidRPr="00BC04AD">
        <w:rPr>
          <w:rFonts w:ascii="Bookman Old Style" w:hAnsi="Bookman Old Style"/>
          <w:color w:val="000000" w:themeColor="text1"/>
          <w:lang w:val="es-ES"/>
        </w:rPr>
        <w:t>Daerah</w:t>
      </w:r>
      <w:proofErr w:type="spellEnd"/>
      <w:r w:rsidRPr="00BC04AD">
        <w:rPr>
          <w:rFonts w:ascii="Bookman Old Style" w:hAnsi="Bookman Old Style"/>
          <w:color w:val="000000" w:themeColor="text1"/>
          <w:lang w:val="es-ES"/>
        </w:rPr>
        <w:t xml:space="preserve"> </w:t>
      </w:r>
      <w:proofErr w:type="spellStart"/>
      <w:r w:rsidRPr="00BC04AD">
        <w:rPr>
          <w:rFonts w:ascii="Bookman Old Style" w:hAnsi="Bookman Old Style"/>
          <w:color w:val="000000" w:themeColor="text1"/>
          <w:lang w:val="es-ES"/>
        </w:rPr>
        <w:t>adalah</w:t>
      </w:r>
      <w:proofErr w:type="spellEnd"/>
      <w:r w:rsidRPr="00BC04AD">
        <w:rPr>
          <w:rFonts w:ascii="Bookman Old Style" w:hAnsi="Bookman Old Style"/>
          <w:color w:val="000000" w:themeColor="text1"/>
          <w:lang w:val="es-ES"/>
        </w:rPr>
        <w:t xml:space="preserve"> </w:t>
      </w:r>
      <w:proofErr w:type="spellStart"/>
      <w:r w:rsidRPr="00BC04AD">
        <w:rPr>
          <w:rFonts w:ascii="Bookman Old Style" w:hAnsi="Bookman Old Style"/>
          <w:color w:val="000000" w:themeColor="text1"/>
          <w:lang w:val="es-ES"/>
        </w:rPr>
        <w:t>Bupati</w:t>
      </w:r>
      <w:proofErr w:type="spellEnd"/>
      <w:r w:rsidRPr="00BC04AD">
        <w:rPr>
          <w:rFonts w:ascii="Bookman Old Style" w:hAnsi="Bookman Old Style"/>
          <w:color w:val="000000" w:themeColor="text1"/>
          <w:lang w:val="es-ES"/>
        </w:rPr>
        <w:t xml:space="preserve"> </w:t>
      </w:r>
      <w:proofErr w:type="spellStart"/>
      <w:r w:rsidRPr="00BC04AD">
        <w:rPr>
          <w:rFonts w:ascii="Bookman Old Style" w:hAnsi="Bookman Old Style"/>
          <w:color w:val="000000" w:themeColor="text1"/>
          <w:lang w:val="es-ES"/>
        </w:rPr>
        <w:t>sebagai</w:t>
      </w:r>
      <w:proofErr w:type="spellEnd"/>
      <w:r w:rsidRPr="00BC04AD">
        <w:rPr>
          <w:rFonts w:ascii="Bookman Old Style" w:hAnsi="Bookman Old Style"/>
          <w:color w:val="000000" w:themeColor="text1"/>
          <w:lang w:val="es-ES"/>
        </w:rPr>
        <w:t xml:space="preserve"> </w:t>
      </w:r>
      <w:proofErr w:type="spellStart"/>
      <w:r w:rsidRPr="00BC04AD">
        <w:rPr>
          <w:rFonts w:ascii="Bookman Old Style" w:hAnsi="Bookman Old Style"/>
          <w:color w:val="000000" w:themeColor="text1"/>
          <w:lang w:val="es-ES"/>
        </w:rPr>
        <w:t>unsur</w:t>
      </w:r>
      <w:proofErr w:type="spellEnd"/>
      <w:r w:rsidRPr="00BC04AD">
        <w:rPr>
          <w:rFonts w:ascii="Bookman Old Style" w:hAnsi="Bookman Old Style"/>
          <w:color w:val="000000" w:themeColor="text1"/>
          <w:lang w:val="es-ES"/>
        </w:rPr>
        <w:t xml:space="preserve"> </w:t>
      </w:r>
      <w:proofErr w:type="spellStart"/>
      <w:r w:rsidRPr="00BC04AD">
        <w:rPr>
          <w:rFonts w:ascii="Bookman Old Style" w:hAnsi="Bookman Old Style"/>
          <w:color w:val="000000" w:themeColor="text1"/>
          <w:lang w:val="es-ES"/>
        </w:rPr>
        <w:t>penyelenggara</w:t>
      </w:r>
      <w:proofErr w:type="spellEnd"/>
      <w:r w:rsidRPr="00BC04AD">
        <w:rPr>
          <w:rFonts w:ascii="Bookman Old Style" w:hAnsi="Bookman Old Style"/>
          <w:color w:val="000000" w:themeColor="text1"/>
          <w:lang w:val="es-ES"/>
        </w:rPr>
        <w:t xml:space="preserve"> </w:t>
      </w:r>
      <w:proofErr w:type="spellStart"/>
      <w:r w:rsidRPr="00BC04AD">
        <w:rPr>
          <w:rFonts w:ascii="Bookman Old Style" w:hAnsi="Bookman Old Style"/>
          <w:color w:val="000000" w:themeColor="text1"/>
          <w:lang w:val="es-ES"/>
        </w:rPr>
        <w:t>Pemerintahan</w:t>
      </w:r>
      <w:proofErr w:type="spellEnd"/>
      <w:r w:rsidRPr="00BC04AD">
        <w:rPr>
          <w:rFonts w:ascii="Bookman Old Style" w:hAnsi="Bookman Old Style"/>
          <w:color w:val="000000" w:themeColor="text1"/>
          <w:lang w:val="es-ES"/>
        </w:rPr>
        <w:t xml:space="preserve"> </w:t>
      </w:r>
      <w:proofErr w:type="spellStart"/>
      <w:r w:rsidRPr="00BC04AD">
        <w:rPr>
          <w:rFonts w:ascii="Bookman Old Style" w:hAnsi="Bookman Old Style"/>
          <w:color w:val="000000" w:themeColor="text1"/>
          <w:lang w:val="es-ES"/>
        </w:rPr>
        <w:t>Daerah</w:t>
      </w:r>
      <w:proofErr w:type="spellEnd"/>
      <w:r w:rsidRPr="00BC04AD">
        <w:rPr>
          <w:rFonts w:ascii="Bookman Old Style" w:hAnsi="Bookman Old Style"/>
          <w:color w:val="000000" w:themeColor="text1"/>
          <w:lang w:val="es-ES"/>
        </w:rPr>
        <w:t xml:space="preserve"> yang </w:t>
      </w:r>
      <w:proofErr w:type="spellStart"/>
      <w:r w:rsidRPr="00BC04AD">
        <w:rPr>
          <w:rFonts w:ascii="Bookman Old Style" w:hAnsi="Bookman Old Style"/>
          <w:color w:val="000000" w:themeColor="text1"/>
          <w:lang w:val="es-ES"/>
        </w:rPr>
        <w:t>memimpin</w:t>
      </w:r>
      <w:proofErr w:type="spellEnd"/>
      <w:r w:rsidRPr="00BC04AD">
        <w:rPr>
          <w:rFonts w:ascii="Bookman Old Style" w:hAnsi="Bookman Old Style"/>
          <w:color w:val="000000" w:themeColor="text1"/>
          <w:lang w:val="es-ES"/>
        </w:rPr>
        <w:t xml:space="preserve"> </w:t>
      </w:r>
      <w:proofErr w:type="spellStart"/>
      <w:r w:rsidRPr="00BC04AD">
        <w:rPr>
          <w:rFonts w:ascii="Bookman Old Style" w:hAnsi="Bookman Old Style"/>
          <w:color w:val="000000" w:themeColor="text1"/>
          <w:lang w:val="es-ES"/>
        </w:rPr>
        <w:t>pelaksanaan</w:t>
      </w:r>
      <w:proofErr w:type="spellEnd"/>
      <w:r w:rsidRPr="00BC04AD">
        <w:rPr>
          <w:rFonts w:ascii="Bookman Old Style" w:hAnsi="Bookman Old Style"/>
          <w:color w:val="000000" w:themeColor="text1"/>
          <w:lang w:val="es-ES"/>
        </w:rPr>
        <w:t xml:space="preserve"> </w:t>
      </w:r>
      <w:proofErr w:type="spellStart"/>
      <w:r w:rsidRPr="00BC04AD">
        <w:rPr>
          <w:rFonts w:ascii="Bookman Old Style" w:hAnsi="Bookman Old Style"/>
          <w:color w:val="000000" w:themeColor="text1"/>
          <w:lang w:val="es-ES"/>
        </w:rPr>
        <w:t>urusan</w:t>
      </w:r>
      <w:proofErr w:type="spellEnd"/>
      <w:r w:rsidRPr="00BC04AD">
        <w:rPr>
          <w:rFonts w:ascii="Bookman Old Style" w:hAnsi="Bookman Old Style"/>
          <w:color w:val="000000" w:themeColor="text1"/>
          <w:lang w:val="es-ES"/>
        </w:rPr>
        <w:t xml:space="preserve"> </w:t>
      </w:r>
      <w:proofErr w:type="spellStart"/>
      <w:r w:rsidRPr="00BC04AD">
        <w:rPr>
          <w:rFonts w:ascii="Bookman Old Style" w:hAnsi="Bookman Old Style"/>
          <w:color w:val="000000" w:themeColor="text1"/>
          <w:lang w:val="es-ES"/>
        </w:rPr>
        <w:t>pemerintahan</w:t>
      </w:r>
      <w:proofErr w:type="spellEnd"/>
      <w:r w:rsidRPr="00BC04AD">
        <w:rPr>
          <w:rFonts w:ascii="Bookman Old Style" w:hAnsi="Bookman Old Style"/>
          <w:color w:val="000000" w:themeColor="text1"/>
          <w:lang w:val="es-ES"/>
        </w:rPr>
        <w:t xml:space="preserve"> yang </w:t>
      </w:r>
      <w:proofErr w:type="spellStart"/>
      <w:r w:rsidRPr="00BC04AD">
        <w:rPr>
          <w:rFonts w:ascii="Bookman Old Style" w:hAnsi="Bookman Old Style"/>
          <w:color w:val="000000" w:themeColor="text1"/>
          <w:lang w:val="es-ES"/>
        </w:rPr>
        <w:t>menjadi</w:t>
      </w:r>
      <w:proofErr w:type="spellEnd"/>
      <w:r w:rsidRPr="00BC04AD">
        <w:rPr>
          <w:rFonts w:ascii="Bookman Old Style" w:hAnsi="Bookman Old Style"/>
          <w:color w:val="000000" w:themeColor="text1"/>
          <w:lang w:val="es-ES"/>
        </w:rPr>
        <w:t xml:space="preserve"> </w:t>
      </w:r>
      <w:proofErr w:type="spellStart"/>
      <w:r w:rsidRPr="00BC04AD">
        <w:rPr>
          <w:rFonts w:ascii="Bookman Old Style" w:hAnsi="Bookman Old Style"/>
          <w:color w:val="000000" w:themeColor="text1"/>
          <w:lang w:val="es-ES"/>
        </w:rPr>
        <w:t>kewenangan</w:t>
      </w:r>
      <w:proofErr w:type="spellEnd"/>
      <w:r w:rsidRPr="00BC04AD">
        <w:rPr>
          <w:rFonts w:ascii="Bookman Old Style" w:hAnsi="Bookman Old Style"/>
          <w:color w:val="000000" w:themeColor="text1"/>
          <w:lang w:val="es-ES"/>
        </w:rPr>
        <w:t xml:space="preserve"> </w:t>
      </w:r>
      <w:proofErr w:type="spellStart"/>
      <w:r w:rsidRPr="00BC04AD">
        <w:rPr>
          <w:rFonts w:ascii="Bookman Old Style" w:hAnsi="Bookman Old Style"/>
          <w:color w:val="000000" w:themeColor="text1"/>
          <w:lang w:val="es-ES"/>
        </w:rPr>
        <w:t>daerah</w:t>
      </w:r>
      <w:proofErr w:type="spellEnd"/>
      <w:r w:rsidRPr="00BC04AD">
        <w:rPr>
          <w:rFonts w:ascii="Bookman Old Style" w:hAnsi="Bookman Old Style"/>
          <w:color w:val="000000" w:themeColor="text1"/>
          <w:lang w:val="id-ID"/>
        </w:rPr>
        <w:t xml:space="preserve"> </w:t>
      </w:r>
      <w:proofErr w:type="spellStart"/>
      <w:r w:rsidRPr="00BC04AD">
        <w:rPr>
          <w:rFonts w:ascii="Bookman Old Style" w:hAnsi="Bookman Old Style"/>
          <w:color w:val="000000" w:themeColor="text1"/>
          <w:lang w:val="es-ES"/>
        </w:rPr>
        <w:t>otonom</w:t>
      </w:r>
      <w:proofErr w:type="spellEnd"/>
      <w:r w:rsidRPr="00BC04AD">
        <w:rPr>
          <w:rFonts w:ascii="Bookman Old Style" w:hAnsi="Bookman Old Style"/>
          <w:color w:val="000000" w:themeColor="text1"/>
          <w:lang w:val="es-ES"/>
        </w:rPr>
        <w:t>.</w:t>
      </w:r>
    </w:p>
    <w:p w:rsidR="00C647E3" w:rsidRPr="00BC04AD" w:rsidRDefault="00C647E3" w:rsidP="007F3BEF">
      <w:pPr>
        <w:numPr>
          <w:ilvl w:val="0"/>
          <w:numId w:val="2"/>
        </w:numPr>
        <w:tabs>
          <w:tab w:val="left" w:pos="1560"/>
          <w:tab w:val="left" w:pos="1985"/>
          <w:tab w:val="left" w:pos="2127"/>
        </w:tabs>
        <w:spacing w:before="80" w:line="276" w:lineRule="auto"/>
        <w:ind w:left="2552" w:hanging="567"/>
        <w:jc w:val="both"/>
        <w:rPr>
          <w:rFonts w:ascii="Bookman Old Style" w:hAnsi="Bookman Old Style"/>
          <w:color w:val="000000" w:themeColor="text1"/>
        </w:rPr>
      </w:pPr>
      <w:r w:rsidRPr="00BC04AD">
        <w:rPr>
          <w:rFonts w:ascii="Bookman Old Style" w:hAnsi="Bookman Old Style"/>
          <w:color w:val="000000" w:themeColor="text1"/>
        </w:rPr>
        <w:t>Bupati adalah Bupati</w:t>
      </w:r>
      <w:r w:rsidRPr="00BC04AD">
        <w:rPr>
          <w:rFonts w:ascii="Bookman Old Style" w:hAnsi="Bookman Old Style"/>
          <w:color w:val="000000" w:themeColor="text1"/>
          <w:lang w:val="id-ID"/>
        </w:rPr>
        <w:t xml:space="preserve"> </w:t>
      </w:r>
      <w:r w:rsidRPr="00BC04AD">
        <w:rPr>
          <w:rFonts w:ascii="Bookman Old Style" w:hAnsi="Bookman Old Style"/>
          <w:color w:val="000000" w:themeColor="text1"/>
        </w:rPr>
        <w:t>Sukoharjo.</w:t>
      </w:r>
    </w:p>
    <w:p w:rsidR="00C647E3" w:rsidRPr="00BC04AD" w:rsidRDefault="00C647E3" w:rsidP="007F3BEF">
      <w:pPr>
        <w:numPr>
          <w:ilvl w:val="0"/>
          <w:numId w:val="2"/>
        </w:numPr>
        <w:tabs>
          <w:tab w:val="left" w:pos="1560"/>
          <w:tab w:val="left" w:pos="1985"/>
          <w:tab w:val="left" w:pos="2127"/>
        </w:tabs>
        <w:spacing w:before="80" w:line="276" w:lineRule="auto"/>
        <w:ind w:left="2552" w:hanging="567"/>
        <w:jc w:val="both"/>
        <w:rPr>
          <w:rFonts w:ascii="Bookman Old Style" w:hAnsi="Bookman Old Style"/>
          <w:color w:val="000000" w:themeColor="text1"/>
          <w:lang w:eastAsia="zh-CN"/>
        </w:rPr>
      </w:pPr>
      <w:proofErr w:type="spellStart"/>
      <w:r w:rsidRPr="00BC04AD">
        <w:rPr>
          <w:rFonts w:ascii="Bookman Old Style" w:hAnsi="Bookman Old Style" w:cs="Bookman Old Style"/>
          <w:color w:val="000000" w:themeColor="text1"/>
          <w:lang w:val="en-US" w:eastAsia="zh-CN"/>
        </w:rPr>
        <w:t>Perangkat</w:t>
      </w:r>
      <w:proofErr w:type="spellEnd"/>
      <w:r w:rsidRPr="00BC04AD">
        <w:rPr>
          <w:rFonts w:ascii="Bookman Old Style" w:hAnsi="Bookman Old Style" w:cs="Bookman Old Style"/>
          <w:color w:val="000000" w:themeColor="text1"/>
          <w:lang w:val="en-US" w:eastAsia="zh-CN"/>
        </w:rPr>
        <w:t xml:space="preserve"> Daerah </w:t>
      </w:r>
      <w:proofErr w:type="spellStart"/>
      <w:r w:rsidRPr="00BC04AD">
        <w:rPr>
          <w:rFonts w:ascii="Bookman Old Style" w:hAnsi="Bookman Old Style" w:cs="Bookman Old Style"/>
          <w:color w:val="000000" w:themeColor="text1"/>
          <w:lang w:val="en-US" w:eastAsia="zh-CN"/>
        </w:rPr>
        <w:t>adalah</w:t>
      </w:r>
      <w:proofErr w:type="spellEnd"/>
      <w:r w:rsidRPr="00BC04AD">
        <w:rPr>
          <w:rFonts w:ascii="Bookman Old Style" w:hAnsi="Bookman Old Style" w:cs="Bookman Old Style"/>
          <w:color w:val="000000" w:themeColor="text1"/>
          <w:lang w:val="en-US" w:eastAsia="zh-CN"/>
        </w:rPr>
        <w:t xml:space="preserve"> </w:t>
      </w:r>
      <w:r w:rsidRPr="00BC04AD">
        <w:rPr>
          <w:rFonts w:ascii="Bookman Old Style" w:hAnsi="Bookman Old Style"/>
          <w:color w:val="000000" w:themeColor="text1"/>
          <w:lang w:eastAsia="zh-CN"/>
        </w:rPr>
        <w:t>unsur pembantu Bupati dan Dewan Perwakilan Rakyat Daerah dalam penyelenggaraan Urusan Pemerintahan yang menjadi kewenangan Daerah</w:t>
      </w:r>
      <w:r w:rsidRPr="00BC04AD">
        <w:rPr>
          <w:rFonts w:ascii="Bookman Old Style" w:hAnsi="Bookman Old Style"/>
          <w:color w:val="000000" w:themeColor="text1"/>
          <w:lang w:val="en-US" w:eastAsia="zh-CN"/>
        </w:rPr>
        <w:t>.</w:t>
      </w:r>
    </w:p>
    <w:p w:rsidR="00734025" w:rsidRPr="00BC04AD" w:rsidRDefault="0033648A" w:rsidP="007F3BEF">
      <w:pPr>
        <w:pStyle w:val="ListParagraph"/>
        <w:numPr>
          <w:ilvl w:val="0"/>
          <w:numId w:val="2"/>
        </w:numPr>
        <w:spacing w:after="120" w:line="276" w:lineRule="auto"/>
        <w:ind w:left="2552" w:hanging="567"/>
        <w:contextualSpacing w:val="0"/>
        <w:jc w:val="both"/>
        <w:rPr>
          <w:rFonts w:ascii="Bookman Old Style" w:hAnsi="Bookman Old Style"/>
          <w:color w:val="000000" w:themeColor="text1"/>
          <w:lang w:val="en-US" w:eastAsia="zh-CN"/>
        </w:rPr>
      </w:pPr>
      <w:proofErr w:type="spellStart"/>
      <w:r w:rsidRPr="00BC04AD">
        <w:rPr>
          <w:rFonts w:ascii="Bookman Old Style" w:hAnsi="Bookman Old Style"/>
          <w:color w:val="000000" w:themeColor="text1"/>
          <w:lang w:val="en-US" w:eastAsia="zh-CN"/>
        </w:rPr>
        <w:t>Pajak</w:t>
      </w:r>
      <w:proofErr w:type="spellEnd"/>
      <w:r w:rsidRPr="00BC04AD">
        <w:rPr>
          <w:rFonts w:ascii="Bookman Old Style" w:hAnsi="Bookman Old Style"/>
          <w:color w:val="000000" w:themeColor="text1"/>
          <w:lang w:val="en-US" w:eastAsia="zh-CN"/>
        </w:rPr>
        <w:t xml:space="preserve"> Daerah yang </w:t>
      </w:r>
      <w:proofErr w:type="spellStart"/>
      <w:r w:rsidRPr="00BC04AD">
        <w:rPr>
          <w:rFonts w:ascii="Bookman Old Style" w:hAnsi="Bookman Old Style"/>
          <w:color w:val="000000" w:themeColor="text1"/>
          <w:lang w:val="en-US" w:eastAsia="zh-CN"/>
        </w:rPr>
        <w:t>selanjutnya</w:t>
      </w:r>
      <w:proofErr w:type="spellEnd"/>
      <w:r w:rsidRPr="00BC04AD">
        <w:rPr>
          <w:rFonts w:ascii="Bookman Old Style" w:hAnsi="Bookman Old Style"/>
          <w:color w:val="000000" w:themeColor="text1"/>
          <w:lang w:val="en-US" w:eastAsia="zh-CN"/>
        </w:rPr>
        <w:t xml:space="preserve"> </w:t>
      </w:r>
      <w:proofErr w:type="spellStart"/>
      <w:r w:rsidRPr="00BC04AD">
        <w:rPr>
          <w:rFonts w:ascii="Bookman Old Style" w:hAnsi="Bookman Old Style"/>
          <w:color w:val="000000" w:themeColor="text1"/>
          <w:lang w:val="en-US" w:eastAsia="zh-CN"/>
        </w:rPr>
        <w:t>disebut</w:t>
      </w:r>
      <w:proofErr w:type="spellEnd"/>
      <w:r w:rsidRPr="00BC04AD">
        <w:rPr>
          <w:rFonts w:ascii="Bookman Old Style" w:hAnsi="Bookman Old Style"/>
          <w:color w:val="000000" w:themeColor="text1"/>
          <w:lang w:val="en-US" w:eastAsia="zh-CN"/>
        </w:rPr>
        <w:t xml:space="preserve"> </w:t>
      </w:r>
      <w:proofErr w:type="spellStart"/>
      <w:r w:rsidRPr="00BC04AD">
        <w:rPr>
          <w:rFonts w:ascii="Bookman Old Style" w:hAnsi="Bookman Old Style"/>
          <w:color w:val="000000" w:themeColor="text1"/>
          <w:lang w:val="en-US" w:eastAsia="zh-CN"/>
        </w:rPr>
        <w:t>Pajak</w:t>
      </w:r>
      <w:proofErr w:type="spellEnd"/>
      <w:r w:rsidRPr="00BC04AD">
        <w:rPr>
          <w:rFonts w:ascii="Bookman Old Style" w:hAnsi="Bookman Old Style"/>
          <w:color w:val="000000" w:themeColor="text1"/>
          <w:lang w:val="en-US" w:eastAsia="zh-CN"/>
        </w:rPr>
        <w:t xml:space="preserve"> </w:t>
      </w:r>
      <w:proofErr w:type="spellStart"/>
      <w:r w:rsidRPr="00BC04AD">
        <w:rPr>
          <w:rFonts w:ascii="Bookman Old Style" w:hAnsi="Bookman Old Style"/>
          <w:color w:val="000000" w:themeColor="text1"/>
          <w:lang w:val="en-US" w:eastAsia="zh-CN"/>
        </w:rPr>
        <w:t>adalah</w:t>
      </w:r>
      <w:proofErr w:type="spellEnd"/>
      <w:r w:rsidRPr="00BC04AD">
        <w:rPr>
          <w:rFonts w:ascii="Bookman Old Style" w:hAnsi="Bookman Old Style"/>
          <w:color w:val="000000" w:themeColor="text1"/>
          <w:lang w:val="en-US" w:eastAsia="zh-CN"/>
        </w:rPr>
        <w:t xml:space="preserve"> </w:t>
      </w:r>
      <w:proofErr w:type="spellStart"/>
      <w:r w:rsidRPr="00BC04AD">
        <w:rPr>
          <w:rFonts w:ascii="Bookman Old Style" w:hAnsi="Bookman Old Style"/>
          <w:color w:val="000000" w:themeColor="text1"/>
          <w:lang w:val="en-US" w:eastAsia="zh-CN"/>
        </w:rPr>
        <w:t>kontribusi</w:t>
      </w:r>
      <w:proofErr w:type="spellEnd"/>
      <w:r w:rsidRPr="00BC04AD">
        <w:rPr>
          <w:rFonts w:ascii="Bookman Old Style" w:hAnsi="Bookman Old Style"/>
          <w:color w:val="000000" w:themeColor="text1"/>
          <w:lang w:val="en-US" w:eastAsia="zh-CN"/>
        </w:rPr>
        <w:t xml:space="preserve"> </w:t>
      </w:r>
      <w:proofErr w:type="spellStart"/>
      <w:r w:rsidRPr="00BC04AD">
        <w:rPr>
          <w:rFonts w:ascii="Bookman Old Style" w:hAnsi="Bookman Old Style"/>
          <w:color w:val="000000" w:themeColor="text1"/>
          <w:lang w:val="en-US" w:eastAsia="zh-CN"/>
        </w:rPr>
        <w:t>wajib</w:t>
      </w:r>
      <w:proofErr w:type="spellEnd"/>
      <w:r w:rsidRPr="00BC04AD">
        <w:rPr>
          <w:rFonts w:ascii="Bookman Old Style" w:hAnsi="Bookman Old Style"/>
          <w:color w:val="000000" w:themeColor="text1"/>
          <w:lang w:val="en-US" w:eastAsia="zh-CN"/>
        </w:rPr>
        <w:t xml:space="preserve"> </w:t>
      </w:r>
      <w:proofErr w:type="spellStart"/>
      <w:r w:rsidRPr="00BC04AD">
        <w:rPr>
          <w:rFonts w:ascii="Bookman Old Style" w:hAnsi="Bookman Old Style"/>
          <w:color w:val="000000" w:themeColor="text1"/>
          <w:lang w:val="en-US" w:eastAsia="zh-CN"/>
        </w:rPr>
        <w:t>kepada</w:t>
      </w:r>
      <w:proofErr w:type="spellEnd"/>
      <w:r w:rsidRPr="00BC04AD">
        <w:rPr>
          <w:rFonts w:ascii="Bookman Old Style" w:hAnsi="Bookman Old Style"/>
          <w:color w:val="000000" w:themeColor="text1"/>
          <w:lang w:val="en-US" w:eastAsia="zh-CN"/>
        </w:rPr>
        <w:t xml:space="preserve"> Daerah yang </w:t>
      </w:r>
      <w:proofErr w:type="spellStart"/>
      <w:r w:rsidRPr="00BC04AD">
        <w:rPr>
          <w:rFonts w:ascii="Bookman Old Style" w:hAnsi="Bookman Old Style"/>
          <w:color w:val="000000" w:themeColor="text1"/>
          <w:lang w:val="en-US" w:eastAsia="zh-CN"/>
        </w:rPr>
        <w:t>terutang</w:t>
      </w:r>
      <w:proofErr w:type="spellEnd"/>
      <w:r w:rsidRPr="00BC04AD">
        <w:rPr>
          <w:rFonts w:ascii="Bookman Old Style" w:hAnsi="Bookman Old Style"/>
          <w:color w:val="000000" w:themeColor="text1"/>
          <w:lang w:val="en-US" w:eastAsia="zh-CN"/>
        </w:rPr>
        <w:t xml:space="preserve"> </w:t>
      </w:r>
      <w:proofErr w:type="spellStart"/>
      <w:r w:rsidRPr="00BC04AD">
        <w:rPr>
          <w:rFonts w:ascii="Bookman Old Style" w:hAnsi="Bookman Old Style"/>
          <w:color w:val="000000" w:themeColor="text1"/>
          <w:lang w:val="en-US" w:eastAsia="zh-CN"/>
        </w:rPr>
        <w:t>oleh</w:t>
      </w:r>
      <w:proofErr w:type="spellEnd"/>
      <w:r w:rsidRPr="00BC04AD">
        <w:rPr>
          <w:rFonts w:ascii="Bookman Old Style" w:hAnsi="Bookman Old Style"/>
          <w:color w:val="000000" w:themeColor="text1"/>
          <w:lang w:val="en-US" w:eastAsia="zh-CN"/>
        </w:rPr>
        <w:t xml:space="preserve"> orang </w:t>
      </w:r>
      <w:proofErr w:type="spellStart"/>
      <w:r w:rsidRPr="00BC04AD">
        <w:rPr>
          <w:rFonts w:ascii="Bookman Old Style" w:hAnsi="Bookman Old Style"/>
          <w:color w:val="000000" w:themeColor="text1"/>
          <w:lang w:val="en-US" w:eastAsia="zh-CN"/>
        </w:rPr>
        <w:t>pribadi</w:t>
      </w:r>
      <w:proofErr w:type="spellEnd"/>
      <w:r w:rsidRPr="00BC04AD">
        <w:rPr>
          <w:rFonts w:ascii="Bookman Old Style" w:hAnsi="Bookman Old Style"/>
          <w:color w:val="000000" w:themeColor="text1"/>
          <w:lang w:val="en-US" w:eastAsia="zh-CN"/>
        </w:rPr>
        <w:t xml:space="preserve"> </w:t>
      </w:r>
      <w:proofErr w:type="spellStart"/>
      <w:r w:rsidRPr="00BC04AD">
        <w:rPr>
          <w:rFonts w:ascii="Bookman Old Style" w:hAnsi="Bookman Old Style"/>
          <w:color w:val="000000" w:themeColor="text1"/>
          <w:lang w:val="en-US" w:eastAsia="zh-CN"/>
        </w:rPr>
        <w:t>atau</w:t>
      </w:r>
      <w:proofErr w:type="spellEnd"/>
      <w:r w:rsidRPr="00BC04AD">
        <w:rPr>
          <w:rFonts w:ascii="Bookman Old Style" w:hAnsi="Bookman Old Style"/>
          <w:color w:val="000000" w:themeColor="text1"/>
          <w:lang w:val="en-US" w:eastAsia="zh-CN"/>
        </w:rPr>
        <w:t xml:space="preserve"> </w:t>
      </w:r>
      <w:proofErr w:type="spellStart"/>
      <w:r w:rsidRPr="00BC04AD">
        <w:rPr>
          <w:rFonts w:ascii="Bookman Old Style" w:hAnsi="Bookman Old Style"/>
          <w:color w:val="000000" w:themeColor="text1"/>
          <w:lang w:val="en-US" w:eastAsia="zh-CN"/>
        </w:rPr>
        <w:t>badan</w:t>
      </w:r>
      <w:proofErr w:type="spellEnd"/>
      <w:r w:rsidRPr="00BC04AD">
        <w:rPr>
          <w:rFonts w:ascii="Bookman Old Style" w:hAnsi="Bookman Old Style"/>
          <w:color w:val="000000" w:themeColor="text1"/>
          <w:lang w:val="en-US" w:eastAsia="zh-CN"/>
        </w:rPr>
        <w:t xml:space="preserve"> yang </w:t>
      </w:r>
      <w:proofErr w:type="spellStart"/>
      <w:r w:rsidRPr="00BC04AD">
        <w:rPr>
          <w:rFonts w:ascii="Bookman Old Style" w:hAnsi="Bookman Old Style"/>
          <w:color w:val="000000" w:themeColor="text1"/>
          <w:lang w:val="en-US" w:eastAsia="zh-CN"/>
        </w:rPr>
        <w:t>bersifat</w:t>
      </w:r>
      <w:proofErr w:type="spellEnd"/>
      <w:r w:rsidRPr="00BC04AD">
        <w:rPr>
          <w:rFonts w:ascii="Bookman Old Style" w:hAnsi="Bookman Old Style"/>
          <w:color w:val="000000" w:themeColor="text1"/>
          <w:lang w:val="en-US" w:eastAsia="zh-CN"/>
        </w:rPr>
        <w:t xml:space="preserve"> </w:t>
      </w:r>
      <w:proofErr w:type="spellStart"/>
      <w:r w:rsidRPr="00BC04AD">
        <w:rPr>
          <w:rFonts w:ascii="Bookman Old Style" w:hAnsi="Bookman Old Style"/>
          <w:color w:val="000000" w:themeColor="text1"/>
          <w:lang w:val="en-US" w:eastAsia="zh-CN"/>
        </w:rPr>
        <w:t>memaksa</w:t>
      </w:r>
      <w:proofErr w:type="spellEnd"/>
      <w:r w:rsidRPr="00BC04AD">
        <w:rPr>
          <w:rFonts w:ascii="Bookman Old Style" w:hAnsi="Bookman Old Style"/>
          <w:color w:val="000000" w:themeColor="text1"/>
          <w:lang w:val="en-US" w:eastAsia="zh-CN"/>
        </w:rPr>
        <w:t xml:space="preserve"> </w:t>
      </w:r>
      <w:proofErr w:type="spellStart"/>
      <w:r w:rsidRPr="00BC04AD">
        <w:rPr>
          <w:rFonts w:ascii="Bookman Old Style" w:hAnsi="Bookman Old Style"/>
          <w:color w:val="000000" w:themeColor="text1"/>
          <w:lang w:val="en-US" w:eastAsia="zh-CN"/>
        </w:rPr>
        <w:t>berdasarkan</w:t>
      </w:r>
      <w:proofErr w:type="spellEnd"/>
      <w:r w:rsidRPr="00BC04AD">
        <w:rPr>
          <w:rFonts w:ascii="Bookman Old Style" w:hAnsi="Bookman Old Style"/>
          <w:color w:val="000000" w:themeColor="text1"/>
          <w:lang w:val="en-US" w:eastAsia="zh-CN"/>
        </w:rPr>
        <w:t xml:space="preserve"> </w:t>
      </w:r>
      <w:proofErr w:type="spellStart"/>
      <w:r w:rsidRPr="00BC04AD">
        <w:rPr>
          <w:rFonts w:ascii="Bookman Old Style" w:hAnsi="Bookman Old Style"/>
          <w:color w:val="000000" w:themeColor="text1"/>
          <w:lang w:val="en-US" w:eastAsia="zh-CN"/>
        </w:rPr>
        <w:t>Undang­Undang</w:t>
      </w:r>
      <w:proofErr w:type="spellEnd"/>
      <w:r w:rsidRPr="00BC04AD">
        <w:rPr>
          <w:rFonts w:ascii="Bookman Old Style" w:hAnsi="Bookman Old Style"/>
          <w:color w:val="000000" w:themeColor="text1"/>
          <w:lang w:val="en-US" w:eastAsia="zh-CN"/>
        </w:rPr>
        <w:t xml:space="preserve">, </w:t>
      </w:r>
      <w:proofErr w:type="spellStart"/>
      <w:r w:rsidRPr="00BC04AD">
        <w:rPr>
          <w:rFonts w:ascii="Bookman Old Style" w:hAnsi="Bookman Old Style"/>
          <w:color w:val="000000" w:themeColor="text1"/>
          <w:lang w:val="en-US" w:eastAsia="zh-CN"/>
        </w:rPr>
        <w:t>dengan</w:t>
      </w:r>
      <w:proofErr w:type="spellEnd"/>
      <w:r w:rsidRPr="00BC04AD">
        <w:rPr>
          <w:rFonts w:ascii="Bookman Old Style" w:hAnsi="Bookman Old Style"/>
          <w:color w:val="000000" w:themeColor="text1"/>
          <w:lang w:val="en-US" w:eastAsia="zh-CN"/>
        </w:rPr>
        <w:t xml:space="preserve"> </w:t>
      </w:r>
      <w:proofErr w:type="spellStart"/>
      <w:r w:rsidRPr="00BC04AD">
        <w:rPr>
          <w:rFonts w:ascii="Bookman Old Style" w:hAnsi="Bookman Old Style"/>
          <w:color w:val="000000" w:themeColor="text1"/>
          <w:lang w:val="en-US" w:eastAsia="zh-CN"/>
        </w:rPr>
        <w:t>tidak</w:t>
      </w:r>
      <w:proofErr w:type="spellEnd"/>
      <w:r w:rsidRPr="00BC04AD">
        <w:rPr>
          <w:rFonts w:ascii="Bookman Old Style" w:hAnsi="Bookman Old Style"/>
          <w:color w:val="000000" w:themeColor="text1"/>
          <w:lang w:val="en-US" w:eastAsia="zh-CN"/>
        </w:rPr>
        <w:t xml:space="preserve"> </w:t>
      </w:r>
      <w:proofErr w:type="spellStart"/>
      <w:r w:rsidRPr="00BC04AD">
        <w:rPr>
          <w:rFonts w:ascii="Bookman Old Style" w:hAnsi="Bookman Old Style"/>
          <w:color w:val="000000" w:themeColor="text1"/>
          <w:lang w:val="en-US" w:eastAsia="zh-CN"/>
        </w:rPr>
        <w:t>mendapatkan</w:t>
      </w:r>
      <w:proofErr w:type="spellEnd"/>
      <w:r w:rsidRPr="00BC04AD">
        <w:rPr>
          <w:rFonts w:ascii="Bookman Old Style" w:hAnsi="Bookman Old Style"/>
          <w:color w:val="000000" w:themeColor="text1"/>
          <w:lang w:val="en-US" w:eastAsia="zh-CN"/>
        </w:rPr>
        <w:t xml:space="preserve"> </w:t>
      </w:r>
      <w:proofErr w:type="spellStart"/>
      <w:r w:rsidRPr="00BC04AD">
        <w:rPr>
          <w:rFonts w:ascii="Bookman Old Style" w:hAnsi="Bookman Old Style"/>
          <w:color w:val="000000" w:themeColor="text1"/>
          <w:lang w:val="en-US" w:eastAsia="zh-CN"/>
        </w:rPr>
        <w:t>imbalan</w:t>
      </w:r>
      <w:proofErr w:type="spellEnd"/>
      <w:r w:rsidRPr="00BC04AD">
        <w:rPr>
          <w:rFonts w:ascii="Bookman Old Style" w:hAnsi="Bookman Old Style"/>
          <w:color w:val="000000" w:themeColor="text1"/>
          <w:lang w:val="en-US" w:eastAsia="zh-CN"/>
        </w:rPr>
        <w:t xml:space="preserve"> </w:t>
      </w:r>
      <w:proofErr w:type="spellStart"/>
      <w:r w:rsidRPr="00BC04AD">
        <w:rPr>
          <w:rFonts w:ascii="Bookman Old Style" w:hAnsi="Bookman Old Style"/>
          <w:color w:val="000000" w:themeColor="text1"/>
          <w:lang w:val="en-US" w:eastAsia="zh-CN"/>
        </w:rPr>
        <w:t>secara</w:t>
      </w:r>
      <w:proofErr w:type="spellEnd"/>
      <w:r w:rsidRPr="00BC04AD">
        <w:rPr>
          <w:rFonts w:ascii="Bookman Old Style" w:hAnsi="Bookman Old Style"/>
          <w:color w:val="000000" w:themeColor="text1"/>
          <w:lang w:val="en-US" w:eastAsia="zh-CN"/>
        </w:rPr>
        <w:t xml:space="preserve"> </w:t>
      </w:r>
      <w:proofErr w:type="spellStart"/>
      <w:r w:rsidRPr="00BC04AD">
        <w:rPr>
          <w:rFonts w:ascii="Bookman Old Style" w:hAnsi="Bookman Old Style"/>
          <w:color w:val="000000" w:themeColor="text1"/>
          <w:lang w:val="en-US" w:eastAsia="zh-CN"/>
        </w:rPr>
        <w:t>langsung</w:t>
      </w:r>
      <w:proofErr w:type="spellEnd"/>
      <w:r w:rsidRPr="00BC04AD">
        <w:rPr>
          <w:rFonts w:ascii="Bookman Old Style" w:hAnsi="Bookman Old Style"/>
          <w:color w:val="000000" w:themeColor="text1"/>
          <w:lang w:val="en-US" w:eastAsia="zh-CN"/>
        </w:rPr>
        <w:t xml:space="preserve"> </w:t>
      </w:r>
      <w:proofErr w:type="spellStart"/>
      <w:r w:rsidRPr="00BC04AD">
        <w:rPr>
          <w:rFonts w:ascii="Bookman Old Style" w:hAnsi="Bookman Old Style"/>
          <w:color w:val="000000" w:themeColor="text1"/>
          <w:lang w:val="en-US" w:eastAsia="zh-CN"/>
        </w:rPr>
        <w:t>dan</w:t>
      </w:r>
      <w:proofErr w:type="spellEnd"/>
      <w:r w:rsidRPr="00BC04AD">
        <w:rPr>
          <w:rFonts w:ascii="Bookman Old Style" w:hAnsi="Bookman Old Style"/>
          <w:color w:val="000000" w:themeColor="text1"/>
          <w:lang w:val="en-US" w:eastAsia="zh-CN"/>
        </w:rPr>
        <w:t xml:space="preserve"> </w:t>
      </w:r>
      <w:proofErr w:type="spellStart"/>
      <w:r w:rsidRPr="00BC04AD">
        <w:rPr>
          <w:rFonts w:ascii="Bookman Old Style" w:hAnsi="Bookman Old Style"/>
          <w:color w:val="000000" w:themeColor="text1"/>
          <w:lang w:val="en-US" w:eastAsia="zh-CN"/>
        </w:rPr>
        <w:t>digunakan</w:t>
      </w:r>
      <w:proofErr w:type="spellEnd"/>
      <w:r w:rsidRPr="00BC04AD">
        <w:rPr>
          <w:rFonts w:ascii="Bookman Old Style" w:hAnsi="Bookman Old Style"/>
          <w:color w:val="000000" w:themeColor="text1"/>
          <w:lang w:val="en-US" w:eastAsia="zh-CN"/>
        </w:rPr>
        <w:t xml:space="preserve"> </w:t>
      </w:r>
      <w:proofErr w:type="spellStart"/>
      <w:r w:rsidRPr="00BC04AD">
        <w:rPr>
          <w:rFonts w:ascii="Bookman Old Style" w:hAnsi="Bookman Old Style"/>
          <w:color w:val="000000" w:themeColor="text1"/>
          <w:lang w:val="en-US" w:eastAsia="zh-CN"/>
        </w:rPr>
        <w:t>untuk</w:t>
      </w:r>
      <w:proofErr w:type="spellEnd"/>
      <w:r w:rsidRPr="00BC04AD">
        <w:rPr>
          <w:rFonts w:ascii="Bookman Old Style" w:hAnsi="Bookman Old Style"/>
          <w:color w:val="000000" w:themeColor="text1"/>
          <w:lang w:val="en-US" w:eastAsia="zh-CN"/>
        </w:rPr>
        <w:t xml:space="preserve"> </w:t>
      </w:r>
      <w:proofErr w:type="spellStart"/>
      <w:r w:rsidRPr="00BC04AD">
        <w:rPr>
          <w:rFonts w:ascii="Bookman Old Style" w:hAnsi="Bookman Old Style"/>
          <w:color w:val="000000" w:themeColor="text1"/>
          <w:lang w:val="en-US" w:eastAsia="zh-CN"/>
        </w:rPr>
        <w:t>keperluan</w:t>
      </w:r>
      <w:proofErr w:type="spellEnd"/>
      <w:r w:rsidRPr="00BC04AD">
        <w:rPr>
          <w:rFonts w:ascii="Bookman Old Style" w:hAnsi="Bookman Old Style"/>
          <w:color w:val="000000" w:themeColor="text1"/>
          <w:lang w:val="en-US" w:eastAsia="zh-CN"/>
        </w:rPr>
        <w:t xml:space="preserve"> Daerah </w:t>
      </w:r>
      <w:proofErr w:type="spellStart"/>
      <w:r w:rsidRPr="00BC04AD">
        <w:rPr>
          <w:rFonts w:ascii="Bookman Old Style" w:hAnsi="Bookman Old Style"/>
          <w:color w:val="000000" w:themeColor="text1"/>
          <w:lang w:val="en-US" w:eastAsia="zh-CN"/>
        </w:rPr>
        <w:t>bagi</w:t>
      </w:r>
      <w:proofErr w:type="spellEnd"/>
      <w:r w:rsidRPr="00BC04AD">
        <w:rPr>
          <w:rFonts w:ascii="Bookman Old Style" w:hAnsi="Bookman Old Style"/>
          <w:color w:val="000000" w:themeColor="text1"/>
          <w:lang w:val="en-US" w:eastAsia="zh-CN"/>
        </w:rPr>
        <w:t xml:space="preserve"> </w:t>
      </w:r>
      <w:proofErr w:type="spellStart"/>
      <w:r w:rsidRPr="00BC04AD">
        <w:rPr>
          <w:rFonts w:ascii="Bookman Old Style" w:hAnsi="Bookman Old Style"/>
          <w:color w:val="000000" w:themeColor="text1"/>
          <w:lang w:val="en-US" w:eastAsia="zh-CN"/>
        </w:rPr>
        <w:t>sebesar­besarnya</w:t>
      </w:r>
      <w:proofErr w:type="spellEnd"/>
      <w:r w:rsidRPr="00BC04AD">
        <w:rPr>
          <w:rFonts w:ascii="Bookman Old Style" w:hAnsi="Bookman Old Style"/>
          <w:color w:val="000000" w:themeColor="text1"/>
          <w:lang w:val="en-US" w:eastAsia="zh-CN"/>
        </w:rPr>
        <w:t xml:space="preserve"> </w:t>
      </w:r>
      <w:proofErr w:type="spellStart"/>
      <w:r w:rsidRPr="00BC04AD">
        <w:rPr>
          <w:rFonts w:ascii="Bookman Old Style" w:hAnsi="Bookman Old Style"/>
          <w:color w:val="000000" w:themeColor="text1"/>
          <w:lang w:val="en-US" w:eastAsia="zh-CN"/>
        </w:rPr>
        <w:t>kemakmuran</w:t>
      </w:r>
      <w:proofErr w:type="spellEnd"/>
      <w:r w:rsidRPr="00BC04AD">
        <w:rPr>
          <w:rFonts w:ascii="Bookman Old Style" w:hAnsi="Bookman Old Style"/>
          <w:color w:val="000000" w:themeColor="text1"/>
          <w:lang w:val="en-US" w:eastAsia="zh-CN"/>
        </w:rPr>
        <w:t xml:space="preserve"> </w:t>
      </w:r>
      <w:proofErr w:type="spellStart"/>
      <w:r w:rsidRPr="00BC04AD">
        <w:rPr>
          <w:rFonts w:ascii="Bookman Old Style" w:hAnsi="Bookman Old Style"/>
          <w:color w:val="000000" w:themeColor="text1"/>
          <w:lang w:val="en-US" w:eastAsia="zh-CN"/>
        </w:rPr>
        <w:t>rakyat</w:t>
      </w:r>
      <w:proofErr w:type="spellEnd"/>
      <w:r w:rsidRPr="00BC04AD">
        <w:rPr>
          <w:rFonts w:ascii="Bookman Old Style" w:hAnsi="Bookman Old Style"/>
          <w:color w:val="000000" w:themeColor="text1"/>
          <w:lang w:val="en-US" w:eastAsia="zh-CN"/>
        </w:rPr>
        <w:t>.</w:t>
      </w:r>
    </w:p>
    <w:p w:rsidR="00734025" w:rsidRPr="00BC04AD" w:rsidRDefault="00512C35" w:rsidP="007F3BEF">
      <w:pPr>
        <w:pStyle w:val="ListParagraph"/>
        <w:numPr>
          <w:ilvl w:val="0"/>
          <w:numId w:val="2"/>
        </w:numPr>
        <w:spacing w:after="120" w:line="276" w:lineRule="auto"/>
        <w:ind w:left="2552" w:hanging="567"/>
        <w:contextualSpacing w:val="0"/>
        <w:jc w:val="both"/>
        <w:rPr>
          <w:rFonts w:ascii="Bookman Old Style" w:hAnsi="Bookman Old Style"/>
          <w:color w:val="000000" w:themeColor="text1"/>
          <w:lang w:val="en-US"/>
        </w:rPr>
      </w:pPr>
      <w:proofErr w:type="spellStart"/>
      <w:r w:rsidRPr="00BC04AD">
        <w:rPr>
          <w:rFonts w:ascii="Bookman Old Style" w:hAnsi="Bookman Old Style" w:cs="Bookman Old Style"/>
          <w:color w:val="000000" w:themeColor="text1"/>
          <w:spacing w:val="1"/>
          <w:lang w:val="en-US"/>
        </w:rPr>
        <w:t>W</w:t>
      </w:r>
      <w:r w:rsidRPr="00BC04AD">
        <w:rPr>
          <w:rFonts w:ascii="Bookman Old Style" w:hAnsi="Bookman Old Style" w:cs="Bookman Old Style"/>
          <w:color w:val="000000" w:themeColor="text1"/>
          <w:lang w:val="en-US"/>
        </w:rPr>
        <w:t>ajib</w:t>
      </w:r>
      <w:proofErr w:type="spellEnd"/>
      <w:r w:rsidRPr="00BC04AD">
        <w:rPr>
          <w:rFonts w:ascii="Bookman Old Style" w:hAnsi="Bookman Old Style" w:cs="Bookman Old Style"/>
          <w:color w:val="000000" w:themeColor="text1"/>
          <w:spacing w:val="5"/>
          <w:lang w:val="en-US"/>
        </w:rPr>
        <w:t xml:space="preserve"> </w:t>
      </w:r>
      <w:proofErr w:type="spellStart"/>
      <w:r w:rsidRPr="00BC04AD">
        <w:rPr>
          <w:rFonts w:ascii="Bookman Old Style" w:hAnsi="Bookman Old Style" w:cs="Bookman Old Style"/>
          <w:color w:val="000000" w:themeColor="text1"/>
          <w:spacing w:val="-1"/>
          <w:lang w:val="en-US"/>
        </w:rPr>
        <w:t>P</w:t>
      </w:r>
      <w:r w:rsidRPr="00BC04AD">
        <w:rPr>
          <w:rFonts w:ascii="Bookman Old Style" w:hAnsi="Bookman Old Style" w:cs="Bookman Old Style"/>
          <w:color w:val="000000" w:themeColor="text1"/>
          <w:lang w:val="en-US"/>
        </w:rPr>
        <w:t>aj</w:t>
      </w:r>
      <w:r w:rsidRPr="00BC04AD">
        <w:rPr>
          <w:rFonts w:ascii="Bookman Old Style" w:hAnsi="Bookman Old Style" w:cs="Bookman Old Style"/>
          <w:color w:val="000000" w:themeColor="text1"/>
          <w:spacing w:val="1"/>
          <w:lang w:val="en-US"/>
        </w:rPr>
        <w:t>a</w:t>
      </w:r>
      <w:r w:rsidRPr="00BC04AD">
        <w:rPr>
          <w:rFonts w:ascii="Bookman Old Style" w:hAnsi="Bookman Old Style" w:cs="Bookman Old Style"/>
          <w:color w:val="000000" w:themeColor="text1"/>
          <w:lang w:val="en-US"/>
        </w:rPr>
        <w:t>k</w:t>
      </w:r>
      <w:proofErr w:type="spellEnd"/>
      <w:r w:rsidRPr="00BC04AD">
        <w:rPr>
          <w:rFonts w:ascii="Bookman Old Style" w:hAnsi="Bookman Old Style" w:cs="Bookman Old Style"/>
          <w:color w:val="000000" w:themeColor="text1"/>
          <w:spacing w:val="4"/>
          <w:lang w:val="en-US"/>
        </w:rPr>
        <w:t xml:space="preserve"> </w:t>
      </w:r>
      <w:proofErr w:type="spellStart"/>
      <w:r w:rsidRPr="00BC04AD">
        <w:rPr>
          <w:rFonts w:ascii="Bookman Old Style" w:hAnsi="Bookman Old Style" w:cs="Bookman Old Style"/>
          <w:color w:val="000000" w:themeColor="text1"/>
          <w:lang w:val="en-US"/>
        </w:rPr>
        <w:t>a</w:t>
      </w:r>
      <w:r w:rsidRPr="00BC04AD">
        <w:rPr>
          <w:rFonts w:ascii="Bookman Old Style" w:hAnsi="Bookman Old Style" w:cs="Bookman Old Style"/>
          <w:color w:val="000000" w:themeColor="text1"/>
          <w:spacing w:val="-1"/>
          <w:lang w:val="en-US"/>
        </w:rPr>
        <w:t>d</w:t>
      </w:r>
      <w:r w:rsidRPr="00BC04AD">
        <w:rPr>
          <w:rFonts w:ascii="Bookman Old Style" w:hAnsi="Bookman Old Style" w:cs="Bookman Old Style"/>
          <w:color w:val="000000" w:themeColor="text1"/>
          <w:lang w:val="en-US"/>
        </w:rPr>
        <w:t>al</w:t>
      </w:r>
      <w:r w:rsidRPr="00BC04AD">
        <w:rPr>
          <w:rFonts w:ascii="Bookman Old Style" w:hAnsi="Bookman Old Style" w:cs="Bookman Old Style"/>
          <w:color w:val="000000" w:themeColor="text1"/>
          <w:spacing w:val="-3"/>
          <w:lang w:val="en-US"/>
        </w:rPr>
        <w:t>a</w:t>
      </w:r>
      <w:r w:rsidRPr="00BC04AD">
        <w:rPr>
          <w:rFonts w:ascii="Bookman Old Style" w:hAnsi="Bookman Old Style" w:cs="Bookman Old Style"/>
          <w:color w:val="000000" w:themeColor="text1"/>
          <w:lang w:val="en-US"/>
        </w:rPr>
        <w:t>h</w:t>
      </w:r>
      <w:proofErr w:type="spellEnd"/>
      <w:r w:rsidRPr="00BC04AD">
        <w:rPr>
          <w:rFonts w:ascii="Bookman Old Style" w:hAnsi="Bookman Old Style" w:cs="Bookman Old Style"/>
          <w:color w:val="000000" w:themeColor="text1"/>
          <w:spacing w:val="7"/>
          <w:lang w:val="en-US"/>
        </w:rPr>
        <w:t xml:space="preserve"> </w:t>
      </w:r>
      <w:r w:rsidRPr="00BC04AD">
        <w:rPr>
          <w:rFonts w:ascii="Bookman Old Style" w:hAnsi="Bookman Old Style" w:cs="Bookman Old Style"/>
          <w:color w:val="000000" w:themeColor="text1"/>
          <w:spacing w:val="1"/>
          <w:lang w:val="en-US"/>
        </w:rPr>
        <w:t>o</w:t>
      </w:r>
      <w:r w:rsidRPr="00BC04AD">
        <w:rPr>
          <w:rFonts w:ascii="Bookman Old Style" w:hAnsi="Bookman Old Style" w:cs="Bookman Old Style"/>
          <w:color w:val="000000" w:themeColor="text1"/>
          <w:spacing w:val="-2"/>
          <w:lang w:val="en-US"/>
        </w:rPr>
        <w:t>r</w:t>
      </w:r>
      <w:r w:rsidRPr="00BC04AD">
        <w:rPr>
          <w:rFonts w:ascii="Bookman Old Style" w:hAnsi="Bookman Old Style" w:cs="Bookman Old Style"/>
          <w:color w:val="000000" w:themeColor="text1"/>
          <w:spacing w:val="-3"/>
          <w:lang w:val="en-US"/>
        </w:rPr>
        <w:t>a</w:t>
      </w:r>
      <w:r w:rsidRPr="00BC04AD">
        <w:rPr>
          <w:rFonts w:ascii="Bookman Old Style" w:hAnsi="Bookman Old Style" w:cs="Bookman Old Style"/>
          <w:color w:val="000000" w:themeColor="text1"/>
          <w:spacing w:val="1"/>
          <w:lang w:val="en-US"/>
        </w:rPr>
        <w:t>n</w:t>
      </w:r>
      <w:r w:rsidRPr="00BC04AD">
        <w:rPr>
          <w:rFonts w:ascii="Bookman Old Style" w:hAnsi="Bookman Old Style" w:cs="Bookman Old Style"/>
          <w:color w:val="000000" w:themeColor="text1"/>
          <w:lang w:val="en-US"/>
        </w:rPr>
        <w:t>g</w:t>
      </w:r>
      <w:r w:rsidRPr="00BC04AD">
        <w:rPr>
          <w:rFonts w:ascii="Bookman Old Style" w:hAnsi="Bookman Old Style" w:cs="Bookman Old Style"/>
          <w:color w:val="000000" w:themeColor="text1"/>
          <w:spacing w:val="4"/>
          <w:lang w:val="en-US"/>
        </w:rPr>
        <w:t xml:space="preserve"> </w:t>
      </w:r>
      <w:proofErr w:type="spellStart"/>
      <w:r w:rsidRPr="00BC04AD">
        <w:rPr>
          <w:rFonts w:ascii="Bookman Old Style" w:hAnsi="Bookman Old Style" w:cs="Bookman Old Style"/>
          <w:color w:val="000000" w:themeColor="text1"/>
          <w:spacing w:val="-1"/>
          <w:lang w:val="en-US"/>
        </w:rPr>
        <w:t>p</w:t>
      </w:r>
      <w:r w:rsidRPr="00BC04AD">
        <w:rPr>
          <w:rFonts w:ascii="Bookman Old Style" w:hAnsi="Bookman Old Style" w:cs="Bookman Old Style"/>
          <w:color w:val="000000" w:themeColor="text1"/>
          <w:spacing w:val="-2"/>
          <w:lang w:val="en-US"/>
        </w:rPr>
        <w:t>r</w:t>
      </w:r>
      <w:r w:rsidRPr="00BC04AD">
        <w:rPr>
          <w:rFonts w:ascii="Bookman Old Style" w:hAnsi="Bookman Old Style" w:cs="Bookman Old Style"/>
          <w:color w:val="000000" w:themeColor="text1"/>
          <w:lang w:val="en-US"/>
        </w:rPr>
        <w:t>i</w:t>
      </w:r>
      <w:r w:rsidRPr="00BC04AD">
        <w:rPr>
          <w:rFonts w:ascii="Bookman Old Style" w:hAnsi="Bookman Old Style" w:cs="Bookman Old Style"/>
          <w:color w:val="000000" w:themeColor="text1"/>
          <w:spacing w:val="-1"/>
          <w:lang w:val="en-US"/>
        </w:rPr>
        <w:t>b</w:t>
      </w:r>
      <w:r w:rsidRPr="00BC04AD">
        <w:rPr>
          <w:rFonts w:ascii="Bookman Old Style" w:hAnsi="Bookman Old Style" w:cs="Bookman Old Style"/>
          <w:color w:val="000000" w:themeColor="text1"/>
          <w:lang w:val="en-US"/>
        </w:rPr>
        <w:t>a</w:t>
      </w:r>
      <w:r w:rsidRPr="00BC04AD">
        <w:rPr>
          <w:rFonts w:ascii="Bookman Old Style" w:hAnsi="Bookman Old Style" w:cs="Bookman Old Style"/>
          <w:color w:val="000000" w:themeColor="text1"/>
          <w:spacing w:val="-1"/>
          <w:lang w:val="en-US"/>
        </w:rPr>
        <w:t>d</w:t>
      </w:r>
      <w:r w:rsidRPr="00BC04AD">
        <w:rPr>
          <w:rFonts w:ascii="Bookman Old Style" w:hAnsi="Bookman Old Style" w:cs="Bookman Old Style"/>
          <w:color w:val="000000" w:themeColor="text1"/>
          <w:lang w:val="en-US"/>
        </w:rPr>
        <w:t>i</w:t>
      </w:r>
      <w:proofErr w:type="spellEnd"/>
      <w:r w:rsidRPr="00BC04AD">
        <w:rPr>
          <w:rFonts w:ascii="Bookman Old Style" w:hAnsi="Bookman Old Style" w:cs="Bookman Old Style"/>
          <w:color w:val="000000" w:themeColor="text1"/>
          <w:spacing w:val="5"/>
          <w:lang w:val="en-US"/>
        </w:rPr>
        <w:t xml:space="preserve"> </w:t>
      </w:r>
      <w:proofErr w:type="spellStart"/>
      <w:r w:rsidRPr="00BC04AD">
        <w:rPr>
          <w:rFonts w:ascii="Bookman Old Style" w:hAnsi="Bookman Old Style" w:cs="Bookman Old Style"/>
          <w:color w:val="000000" w:themeColor="text1"/>
          <w:lang w:val="en-US"/>
        </w:rPr>
        <w:t>a</w:t>
      </w:r>
      <w:r w:rsidRPr="00BC04AD">
        <w:rPr>
          <w:rFonts w:ascii="Bookman Old Style" w:hAnsi="Bookman Old Style" w:cs="Bookman Old Style"/>
          <w:color w:val="000000" w:themeColor="text1"/>
          <w:spacing w:val="1"/>
          <w:lang w:val="en-US"/>
        </w:rPr>
        <w:t>t</w:t>
      </w:r>
      <w:r w:rsidRPr="00BC04AD">
        <w:rPr>
          <w:rFonts w:ascii="Bookman Old Style" w:hAnsi="Bookman Old Style" w:cs="Bookman Old Style"/>
          <w:color w:val="000000" w:themeColor="text1"/>
          <w:lang w:val="en-US"/>
        </w:rPr>
        <w:t>au</w:t>
      </w:r>
      <w:proofErr w:type="spellEnd"/>
      <w:r w:rsidRPr="00BC04AD">
        <w:rPr>
          <w:rFonts w:ascii="Bookman Old Style" w:hAnsi="Bookman Old Style" w:cs="Bookman Old Style"/>
          <w:color w:val="000000" w:themeColor="text1"/>
          <w:spacing w:val="6"/>
          <w:lang w:val="en-US"/>
        </w:rPr>
        <w:t xml:space="preserve"> </w:t>
      </w:r>
      <w:proofErr w:type="spellStart"/>
      <w:r w:rsidRPr="00BC04AD">
        <w:rPr>
          <w:rFonts w:ascii="Bookman Old Style" w:hAnsi="Bookman Old Style" w:cs="Bookman Old Style"/>
          <w:color w:val="000000" w:themeColor="text1"/>
          <w:spacing w:val="-1"/>
          <w:lang w:val="en-US"/>
        </w:rPr>
        <w:t>b</w:t>
      </w:r>
      <w:r w:rsidRPr="00BC04AD">
        <w:rPr>
          <w:rFonts w:ascii="Bookman Old Style" w:hAnsi="Bookman Old Style" w:cs="Bookman Old Style"/>
          <w:color w:val="000000" w:themeColor="text1"/>
          <w:lang w:val="en-US"/>
        </w:rPr>
        <w:t>a</w:t>
      </w:r>
      <w:r w:rsidRPr="00BC04AD">
        <w:rPr>
          <w:rFonts w:ascii="Bookman Old Style" w:hAnsi="Bookman Old Style" w:cs="Bookman Old Style"/>
          <w:color w:val="000000" w:themeColor="text1"/>
          <w:spacing w:val="-1"/>
          <w:lang w:val="en-US"/>
        </w:rPr>
        <w:t>d</w:t>
      </w:r>
      <w:r w:rsidRPr="00BC04AD">
        <w:rPr>
          <w:rFonts w:ascii="Bookman Old Style" w:hAnsi="Bookman Old Style" w:cs="Bookman Old Style"/>
          <w:color w:val="000000" w:themeColor="text1"/>
          <w:lang w:val="en-US"/>
        </w:rPr>
        <w:t>a</w:t>
      </w:r>
      <w:r w:rsidRPr="00BC04AD">
        <w:rPr>
          <w:rFonts w:ascii="Bookman Old Style" w:hAnsi="Bookman Old Style" w:cs="Bookman Old Style"/>
          <w:color w:val="000000" w:themeColor="text1"/>
          <w:spacing w:val="1"/>
          <w:lang w:val="en-US"/>
        </w:rPr>
        <w:t>n</w:t>
      </w:r>
      <w:proofErr w:type="spellEnd"/>
      <w:r w:rsidRPr="00BC04AD">
        <w:rPr>
          <w:rFonts w:ascii="Bookman Old Style" w:hAnsi="Bookman Old Style" w:cs="Bookman Old Style"/>
          <w:color w:val="000000" w:themeColor="text1"/>
          <w:lang w:val="en-US"/>
        </w:rPr>
        <w:t xml:space="preserve">, </w:t>
      </w:r>
      <w:proofErr w:type="spellStart"/>
      <w:r w:rsidRPr="00BC04AD">
        <w:rPr>
          <w:rFonts w:ascii="Bookman Old Style" w:hAnsi="Bookman Old Style" w:cs="Bookman Old Style"/>
          <w:color w:val="000000" w:themeColor="text1"/>
          <w:spacing w:val="-2"/>
          <w:lang w:val="en-US"/>
        </w:rPr>
        <w:t>m</w:t>
      </w:r>
      <w:r w:rsidRPr="00BC04AD">
        <w:rPr>
          <w:rFonts w:ascii="Bookman Old Style" w:hAnsi="Bookman Old Style" w:cs="Bookman Old Style"/>
          <w:color w:val="000000" w:themeColor="text1"/>
          <w:spacing w:val="-1"/>
          <w:lang w:val="en-US"/>
        </w:rPr>
        <w:t>e</w:t>
      </w:r>
      <w:r w:rsidRPr="00BC04AD">
        <w:rPr>
          <w:rFonts w:ascii="Bookman Old Style" w:hAnsi="Bookman Old Style" w:cs="Bookman Old Style"/>
          <w:color w:val="000000" w:themeColor="text1"/>
          <w:lang w:val="en-US"/>
        </w:rPr>
        <w:t>li</w:t>
      </w:r>
      <w:r w:rsidRPr="00BC04AD">
        <w:rPr>
          <w:rFonts w:ascii="Bookman Old Style" w:hAnsi="Bookman Old Style" w:cs="Bookman Old Style"/>
          <w:color w:val="000000" w:themeColor="text1"/>
          <w:spacing w:val="-1"/>
          <w:lang w:val="en-US"/>
        </w:rPr>
        <w:t>p</w:t>
      </w:r>
      <w:r w:rsidRPr="00BC04AD">
        <w:rPr>
          <w:rFonts w:ascii="Bookman Old Style" w:hAnsi="Bookman Old Style" w:cs="Bookman Old Style"/>
          <w:color w:val="000000" w:themeColor="text1"/>
          <w:lang w:val="en-US"/>
        </w:rPr>
        <w:t>u</w:t>
      </w:r>
      <w:r w:rsidRPr="00BC04AD">
        <w:rPr>
          <w:rFonts w:ascii="Bookman Old Style" w:hAnsi="Bookman Old Style" w:cs="Bookman Old Style"/>
          <w:color w:val="000000" w:themeColor="text1"/>
          <w:spacing w:val="1"/>
          <w:lang w:val="en-US"/>
        </w:rPr>
        <w:t>t</w:t>
      </w:r>
      <w:r w:rsidRPr="00BC04AD">
        <w:rPr>
          <w:rFonts w:ascii="Bookman Old Style" w:hAnsi="Bookman Old Style" w:cs="Bookman Old Style"/>
          <w:color w:val="000000" w:themeColor="text1"/>
          <w:lang w:val="en-US"/>
        </w:rPr>
        <w:t>i</w:t>
      </w:r>
      <w:proofErr w:type="spellEnd"/>
      <w:r w:rsidRPr="00BC04AD">
        <w:rPr>
          <w:rFonts w:ascii="Bookman Old Style" w:hAnsi="Bookman Old Style" w:cs="Bookman Old Style"/>
          <w:color w:val="000000" w:themeColor="text1"/>
          <w:lang w:val="en-US"/>
        </w:rPr>
        <w:t xml:space="preserve"> </w:t>
      </w:r>
      <w:proofErr w:type="spellStart"/>
      <w:r w:rsidRPr="00BC04AD">
        <w:rPr>
          <w:rFonts w:ascii="Bookman Old Style" w:hAnsi="Bookman Old Style" w:cs="Bookman Old Style"/>
          <w:color w:val="000000" w:themeColor="text1"/>
          <w:spacing w:val="-1"/>
          <w:lang w:val="en-US"/>
        </w:rPr>
        <w:t>pe</w:t>
      </w:r>
      <w:r w:rsidRPr="00BC04AD">
        <w:rPr>
          <w:rFonts w:ascii="Bookman Old Style" w:hAnsi="Bookman Old Style" w:cs="Bookman Old Style"/>
          <w:color w:val="000000" w:themeColor="text1"/>
          <w:spacing w:val="-2"/>
          <w:lang w:val="en-US"/>
        </w:rPr>
        <w:t>m</w:t>
      </w:r>
      <w:r w:rsidRPr="00BC04AD">
        <w:rPr>
          <w:rFonts w:ascii="Bookman Old Style" w:hAnsi="Bookman Old Style" w:cs="Bookman Old Style"/>
          <w:color w:val="000000" w:themeColor="text1"/>
          <w:spacing w:val="-1"/>
          <w:lang w:val="en-US"/>
        </w:rPr>
        <w:t>b</w:t>
      </w:r>
      <w:r w:rsidRPr="00BC04AD">
        <w:rPr>
          <w:rFonts w:ascii="Bookman Old Style" w:hAnsi="Bookman Old Style" w:cs="Bookman Old Style"/>
          <w:color w:val="000000" w:themeColor="text1"/>
          <w:lang w:val="en-US"/>
        </w:rPr>
        <w:t>a</w:t>
      </w:r>
      <w:r w:rsidRPr="00BC04AD">
        <w:rPr>
          <w:rFonts w:ascii="Bookman Old Style" w:hAnsi="Bookman Old Style" w:cs="Bookman Old Style"/>
          <w:color w:val="000000" w:themeColor="text1"/>
          <w:spacing w:val="-2"/>
          <w:lang w:val="en-US"/>
        </w:rPr>
        <w:t>y</w:t>
      </w:r>
      <w:r w:rsidRPr="00BC04AD">
        <w:rPr>
          <w:rFonts w:ascii="Bookman Old Style" w:hAnsi="Bookman Old Style" w:cs="Bookman Old Style"/>
          <w:color w:val="000000" w:themeColor="text1"/>
          <w:lang w:val="en-US"/>
        </w:rPr>
        <w:t>ar</w:t>
      </w:r>
      <w:proofErr w:type="spellEnd"/>
      <w:r w:rsidRPr="00BC04AD">
        <w:rPr>
          <w:rFonts w:ascii="Bookman Old Style" w:hAnsi="Bookman Old Style" w:cs="Bookman Old Style"/>
          <w:color w:val="000000" w:themeColor="text1"/>
          <w:lang w:val="en-US"/>
        </w:rPr>
        <w:t xml:space="preserve">   </w:t>
      </w:r>
      <w:proofErr w:type="spellStart"/>
      <w:r w:rsidRPr="00BC04AD">
        <w:rPr>
          <w:rFonts w:ascii="Bookman Old Style" w:hAnsi="Bookman Old Style" w:cs="Bookman Old Style"/>
          <w:color w:val="000000" w:themeColor="text1"/>
          <w:spacing w:val="-1"/>
          <w:lang w:val="en-US"/>
        </w:rPr>
        <w:t>P</w:t>
      </w:r>
      <w:r w:rsidRPr="00BC04AD">
        <w:rPr>
          <w:rFonts w:ascii="Bookman Old Style" w:hAnsi="Bookman Old Style" w:cs="Bookman Old Style"/>
          <w:color w:val="000000" w:themeColor="text1"/>
          <w:lang w:val="en-US"/>
        </w:rPr>
        <w:t>aj</w:t>
      </w:r>
      <w:r w:rsidRPr="00BC04AD">
        <w:rPr>
          <w:rFonts w:ascii="Bookman Old Style" w:hAnsi="Bookman Old Style" w:cs="Bookman Old Style"/>
          <w:color w:val="000000" w:themeColor="text1"/>
          <w:spacing w:val="1"/>
          <w:lang w:val="en-US"/>
        </w:rPr>
        <w:t>a</w:t>
      </w:r>
      <w:r w:rsidRPr="00BC04AD">
        <w:rPr>
          <w:rFonts w:ascii="Bookman Old Style" w:hAnsi="Bookman Old Style" w:cs="Bookman Old Style"/>
          <w:color w:val="000000" w:themeColor="text1"/>
          <w:lang w:val="en-US"/>
        </w:rPr>
        <w:t>k</w:t>
      </w:r>
      <w:proofErr w:type="spellEnd"/>
      <w:r w:rsidRPr="00BC04AD">
        <w:rPr>
          <w:rFonts w:ascii="Bookman Old Style" w:hAnsi="Bookman Old Style" w:cs="Bookman Old Style"/>
          <w:color w:val="000000" w:themeColor="text1"/>
          <w:lang w:val="en-US"/>
        </w:rPr>
        <w:t xml:space="preserve">,  </w:t>
      </w:r>
      <w:r w:rsidRPr="00BC04AD">
        <w:rPr>
          <w:rFonts w:ascii="Bookman Old Style" w:hAnsi="Bookman Old Style" w:cs="Bookman Old Style"/>
          <w:color w:val="000000" w:themeColor="text1"/>
          <w:spacing w:val="4"/>
          <w:lang w:val="en-US"/>
        </w:rPr>
        <w:t xml:space="preserve"> </w:t>
      </w:r>
      <w:proofErr w:type="spellStart"/>
      <w:r w:rsidRPr="00BC04AD">
        <w:rPr>
          <w:rFonts w:ascii="Bookman Old Style" w:hAnsi="Bookman Old Style" w:cs="Bookman Old Style"/>
          <w:color w:val="000000" w:themeColor="text1"/>
          <w:spacing w:val="-1"/>
          <w:lang w:val="en-US"/>
        </w:rPr>
        <w:t>pe</w:t>
      </w:r>
      <w:r w:rsidRPr="00BC04AD">
        <w:rPr>
          <w:rFonts w:ascii="Bookman Old Style" w:hAnsi="Bookman Old Style" w:cs="Bookman Old Style"/>
          <w:color w:val="000000" w:themeColor="text1"/>
          <w:spacing w:val="-2"/>
          <w:lang w:val="en-US"/>
        </w:rPr>
        <w:t>m</w:t>
      </w:r>
      <w:r w:rsidRPr="00BC04AD">
        <w:rPr>
          <w:rFonts w:ascii="Bookman Old Style" w:hAnsi="Bookman Old Style" w:cs="Bookman Old Style"/>
          <w:color w:val="000000" w:themeColor="text1"/>
          <w:spacing w:val="1"/>
          <w:lang w:val="en-US"/>
        </w:rPr>
        <w:t>oton</w:t>
      </w:r>
      <w:r w:rsidRPr="00BC04AD">
        <w:rPr>
          <w:rFonts w:ascii="Bookman Old Style" w:hAnsi="Bookman Old Style" w:cs="Bookman Old Style"/>
          <w:color w:val="000000" w:themeColor="text1"/>
          <w:lang w:val="en-US"/>
        </w:rPr>
        <w:t>g</w:t>
      </w:r>
      <w:proofErr w:type="spellEnd"/>
      <w:r w:rsidRPr="00BC04AD">
        <w:rPr>
          <w:rFonts w:ascii="Bookman Old Style" w:hAnsi="Bookman Old Style" w:cs="Bookman Old Style"/>
          <w:color w:val="000000" w:themeColor="text1"/>
          <w:lang w:val="en-US"/>
        </w:rPr>
        <w:t xml:space="preserve">  </w:t>
      </w:r>
      <w:r w:rsidRPr="00BC04AD">
        <w:rPr>
          <w:rFonts w:ascii="Bookman Old Style" w:hAnsi="Bookman Old Style" w:cs="Bookman Old Style"/>
          <w:color w:val="000000" w:themeColor="text1"/>
          <w:spacing w:val="1"/>
          <w:lang w:val="en-US"/>
        </w:rPr>
        <w:t xml:space="preserve"> </w:t>
      </w:r>
      <w:proofErr w:type="spellStart"/>
      <w:r w:rsidRPr="00BC04AD">
        <w:rPr>
          <w:rFonts w:ascii="Bookman Old Style" w:hAnsi="Bookman Old Style" w:cs="Bookman Old Style"/>
          <w:color w:val="000000" w:themeColor="text1"/>
          <w:spacing w:val="-1"/>
          <w:lang w:val="en-US"/>
        </w:rPr>
        <w:t>P</w:t>
      </w:r>
      <w:r w:rsidRPr="00BC04AD">
        <w:rPr>
          <w:rFonts w:ascii="Bookman Old Style" w:hAnsi="Bookman Old Style" w:cs="Bookman Old Style"/>
          <w:color w:val="000000" w:themeColor="text1"/>
          <w:lang w:val="en-US"/>
        </w:rPr>
        <w:t>aj</w:t>
      </w:r>
      <w:r w:rsidRPr="00BC04AD">
        <w:rPr>
          <w:rFonts w:ascii="Bookman Old Style" w:hAnsi="Bookman Old Style" w:cs="Bookman Old Style"/>
          <w:color w:val="000000" w:themeColor="text1"/>
          <w:spacing w:val="1"/>
          <w:lang w:val="en-US"/>
        </w:rPr>
        <w:t>a</w:t>
      </w:r>
      <w:r w:rsidRPr="00BC04AD">
        <w:rPr>
          <w:rFonts w:ascii="Bookman Old Style" w:hAnsi="Bookman Old Style" w:cs="Bookman Old Style"/>
          <w:color w:val="000000" w:themeColor="text1"/>
          <w:lang w:val="en-US"/>
        </w:rPr>
        <w:t>k</w:t>
      </w:r>
      <w:proofErr w:type="spellEnd"/>
      <w:r w:rsidRPr="00BC04AD">
        <w:rPr>
          <w:rFonts w:ascii="Bookman Old Style" w:hAnsi="Bookman Old Style" w:cs="Bookman Old Style"/>
          <w:color w:val="000000" w:themeColor="text1"/>
          <w:lang w:val="en-US"/>
        </w:rPr>
        <w:t xml:space="preserve">,   </w:t>
      </w:r>
      <w:proofErr w:type="spellStart"/>
      <w:r w:rsidRPr="00BC04AD">
        <w:rPr>
          <w:rFonts w:ascii="Bookman Old Style" w:hAnsi="Bookman Old Style" w:cs="Bookman Old Style"/>
          <w:color w:val="000000" w:themeColor="text1"/>
          <w:spacing w:val="-1"/>
          <w:lang w:val="en-US"/>
        </w:rPr>
        <w:t>d</w:t>
      </w:r>
      <w:r w:rsidRPr="00BC04AD">
        <w:rPr>
          <w:rFonts w:ascii="Bookman Old Style" w:hAnsi="Bookman Old Style" w:cs="Bookman Old Style"/>
          <w:color w:val="000000" w:themeColor="text1"/>
          <w:lang w:val="en-US"/>
        </w:rPr>
        <w:t>an</w:t>
      </w:r>
      <w:proofErr w:type="spellEnd"/>
      <w:r w:rsidRPr="00BC04AD">
        <w:rPr>
          <w:rFonts w:ascii="Bookman Old Style" w:hAnsi="Bookman Old Style" w:cs="Bookman Old Style"/>
          <w:color w:val="000000" w:themeColor="text1"/>
          <w:lang w:val="en-US"/>
        </w:rPr>
        <w:t xml:space="preserve">  </w:t>
      </w:r>
      <w:r w:rsidRPr="00BC04AD">
        <w:rPr>
          <w:rFonts w:ascii="Bookman Old Style" w:hAnsi="Bookman Old Style" w:cs="Bookman Old Style"/>
          <w:color w:val="000000" w:themeColor="text1"/>
          <w:spacing w:val="2"/>
          <w:lang w:val="en-US"/>
        </w:rPr>
        <w:t xml:space="preserve"> </w:t>
      </w:r>
      <w:proofErr w:type="spellStart"/>
      <w:r w:rsidRPr="00BC04AD">
        <w:rPr>
          <w:rFonts w:ascii="Bookman Old Style" w:hAnsi="Bookman Old Style" w:cs="Bookman Old Style"/>
          <w:color w:val="000000" w:themeColor="text1"/>
          <w:spacing w:val="-1"/>
          <w:lang w:val="en-US"/>
        </w:rPr>
        <w:t>pe</w:t>
      </w:r>
      <w:r w:rsidRPr="00BC04AD">
        <w:rPr>
          <w:rFonts w:ascii="Bookman Old Style" w:hAnsi="Bookman Old Style" w:cs="Bookman Old Style"/>
          <w:color w:val="000000" w:themeColor="text1"/>
          <w:spacing w:val="-2"/>
          <w:lang w:val="en-US"/>
        </w:rPr>
        <w:t>m</w:t>
      </w:r>
      <w:r w:rsidRPr="00BC04AD">
        <w:rPr>
          <w:rFonts w:ascii="Bookman Old Style" w:hAnsi="Bookman Old Style" w:cs="Bookman Old Style"/>
          <w:color w:val="000000" w:themeColor="text1"/>
          <w:lang w:val="en-US"/>
        </w:rPr>
        <w:t>u</w:t>
      </w:r>
      <w:r w:rsidRPr="00BC04AD">
        <w:rPr>
          <w:rFonts w:ascii="Bookman Old Style" w:hAnsi="Bookman Old Style" w:cs="Bookman Old Style"/>
          <w:color w:val="000000" w:themeColor="text1"/>
          <w:spacing w:val="1"/>
          <w:lang w:val="en-US"/>
        </w:rPr>
        <w:t>n</w:t>
      </w:r>
      <w:r w:rsidRPr="00BC04AD">
        <w:rPr>
          <w:rFonts w:ascii="Bookman Old Style" w:hAnsi="Bookman Old Style" w:cs="Bookman Old Style"/>
          <w:color w:val="000000" w:themeColor="text1"/>
          <w:spacing w:val="-2"/>
          <w:lang w:val="en-US"/>
        </w:rPr>
        <w:t>g</w:t>
      </w:r>
      <w:r w:rsidRPr="00BC04AD">
        <w:rPr>
          <w:rFonts w:ascii="Bookman Old Style" w:hAnsi="Bookman Old Style" w:cs="Bookman Old Style"/>
          <w:color w:val="000000" w:themeColor="text1"/>
          <w:lang w:val="en-US"/>
        </w:rPr>
        <w:t>ut</w:t>
      </w:r>
      <w:proofErr w:type="spellEnd"/>
      <w:r w:rsidRPr="00BC04AD">
        <w:rPr>
          <w:rFonts w:ascii="Bookman Old Style" w:hAnsi="Bookman Old Style" w:cs="Bookman Old Style"/>
          <w:color w:val="000000" w:themeColor="text1"/>
          <w:lang w:val="en-US"/>
        </w:rPr>
        <w:t xml:space="preserve"> </w:t>
      </w:r>
      <w:proofErr w:type="spellStart"/>
      <w:r w:rsidRPr="00BC04AD">
        <w:rPr>
          <w:rFonts w:ascii="Bookman Old Style" w:hAnsi="Bookman Old Style" w:cs="Bookman Old Style"/>
          <w:color w:val="000000" w:themeColor="text1"/>
          <w:spacing w:val="-1"/>
          <w:lang w:val="en-US"/>
        </w:rPr>
        <w:t>P</w:t>
      </w:r>
      <w:r w:rsidRPr="00BC04AD">
        <w:rPr>
          <w:rFonts w:ascii="Bookman Old Style" w:hAnsi="Bookman Old Style" w:cs="Bookman Old Style"/>
          <w:color w:val="000000" w:themeColor="text1"/>
          <w:lang w:val="en-US"/>
        </w:rPr>
        <w:t>aj</w:t>
      </w:r>
      <w:r w:rsidRPr="00BC04AD">
        <w:rPr>
          <w:rFonts w:ascii="Bookman Old Style" w:hAnsi="Bookman Old Style" w:cs="Bookman Old Style"/>
          <w:color w:val="000000" w:themeColor="text1"/>
          <w:spacing w:val="1"/>
          <w:lang w:val="en-US"/>
        </w:rPr>
        <w:t>a</w:t>
      </w:r>
      <w:r w:rsidRPr="00BC04AD">
        <w:rPr>
          <w:rFonts w:ascii="Bookman Old Style" w:hAnsi="Bookman Old Style" w:cs="Bookman Old Style"/>
          <w:color w:val="000000" w:themeColor="text1"/>
          <w:lang w:val="en-US"/>
        </w:rPr>
        <w:t>k</w:t>
      </w:r>
      <w:proofErr w:type="spellEnd"/>
      <w:r w:rsidRPr="00BC04AD">
        <w:rPr>
          <w:rFonts w:ascii="Bookman Old Style" w:hAnsi="Bookman Old Style" w:cs="Bookman Old Style"/>
          <w:color w:val="000000" w:themeColor="text1"/>
          <w:lang w:val="en-US"/>
        </w:rPr>
        <w:t>,</w:t>
      </w:r>
      <w:r w:rsidRPr="00BC04AD">
        <w:rPr>
          <w:rFonts w:ascii="Bookman Old Style" w:hAnsi="Bookman Old Style" w:cs="Bookman Old Style"/>
          <w:color w:val="000000" w:themeColor="text1"/>
          <w:spacing w:val="1"/>
          <w:lang w:val="en-US"/>
        </w:rPr>
        <w:t xml:space="preserve"> </w:t>
      </w:r>
      <w:r w:rsidRPr="00BC04AD">
        <w:rPr>
          <w:rFonts w:ascii="Bookman Old Style" w:hAnsi="Bookman Old Style" w:cs="Bookman Old Style"/>
          <w:color w:val="000000" w:themeColor="text1"/>
          <w:spacing w:val="-2"/>
          <w:lang w:val="en-US"/>
        </w:rPr>
        <w:t>y</w:t>
      </w:r>
      <w:r w:rsidRPr="00BC04AD">
        <w:rPr>
          <w:rFonts w:ascii="Bookman Old Style" w:hAnsi="Bookman Old Style" w:cs="Bookman Old Style"/>
          <w:color w:val="000000" w:themeColor="text1"/>
          <w:lang w:val="en-US"/>
        </w:rPr>
        <w:t>a</w:t>
      </w:r>
      <w:r w:rsidRPr="00BC04AD">
        <w:rPr>
          <w:rFonts w:ascii="Bookman Old Style" w:hAnsi="Bookman Old Style" w:cs="Bookman Old Style"/>
          <w:color w:val="000000" w:themeColor="text1"/>
          <w:spacing w:val="1"/>
          <w:lang w:val="en-US"/>
        </w:rPr>
        <w:t>n</w:t>
      </w:r>
      <w:r w:rsidRPr="00BC04AD">
        <w:rPr>
          <w:rFonts w:ascii="Bookman Old Style" w:hAnsi="Bookman Old Style" w:cs="Bookman Old Style"/>
          <w:color w:val="000000" w:themeColor="text1"/>
          <w:lang w:val="en-US"/>
        </w:rPr>
        <w:t xml:space="preserve">g </w:t>
      </w:r>
      <w:proofErr w:type="spellStart"/>
      <w:r w:rsidRPr="00BC04AD">
        <w:rPr>
          <w:rFonts w:ascii="Bookman Old Style" w:hAnsi="Bookman Old Style" w:cs="Bookman Old Style"/>
          <w:color w:val="000000" w:themeColor="text1"/>
          <w:spacing w:val="-2"/>
          <w:lang w:val="en-US"/>
        </w:rPr>
        <w:t>m</w:t>
      </w:r>
      <w:r w:rsidRPr="00BC04AD">
        <w:rPr>
          <w:rFonts w:ascii="Bookman Old Style" w:hAnsi="Bookman Old Style" w:cs="Bookman Old Style"/>
          <w:color w:val="000000" w:themeColor="text1"/>
          <w:spacing w:val="3"/>
          <w:lang w:val="en-US"/>
        </w:rPr>
        <w:t>e</w:t>
      </w:r>
      <w:r w:rsidRPr="00BC04AD">
        <w:rPr>
          <w:rFonts w:ascii="Bookman Old Style" w:hAnsi="Bookman Old Style" w:cs="Bookman Old Style"/>
          <w:color w:val="000000" w:themeColor="text1"/>
          <w:spacing w:val="-2"/>
          <w:lang w:val="en-US"/>
        </w:rPr>
        <w:t>m</w:t>
      </w:r>
      <w:r w:rsidRPr="00BC04AD">
        <w:rPr>
          <w:rFonts w:ascii="Bookman Old Style" w:hAnsi="Bookman Old Style" w:cs="Bookman Old Style"/>
          <w:color w:val="000000" w:themeColor="text1"/>
          <w:spacing w:val="-1"/>
          <w:lang w:val="en-US"/>
        </w:rPr>
        <w:t>p</w:t>
      </w:r>
      <w:r w:rsidRPr="00BC04AD">
        <w:rPr>
          <w:rFonts w:ascii="Bookman Old Style" w:hAnsi="Bookman Old Style" w:cs="Bookman Old Style"/>
          <w:color w:val="000000" w:themeColor="text1"/>
          <w:lang w:val="en-US"/>
        </w:rPr>
        <w:t>u</w:t>
      </w:r>
      <w:r w:rsidRPr="00BC04AD">
        <w:rPr>
          <w:rFonts w:ascii="Bookman Old Style" w:hAnsi="Bookman Old Style" w:cs="Bookman Old Style"/>
          <w:color w:val="000000" w:themeColor="text1"/>
          <w:spacing w:val="1"/>
          <w:lang w:val="en-US"/>
        </w:rPr>
        <w:t>n</w:t>
      </w:r>
      <w:r w:rsidRPr="00BC04AD">
        <w:rPr>
          <w:rFonts w:ascii="Bookman Old Style" w:hAnsi="Bookman Old Style" w:cs="Bookman Old Style"/>
          <w:color w:val="000000" w:themeColor="text1"/>
          <w:spacing w:val="-2"/>
          <w:lang w:val="en-US"/>
        </w:rPr>
        <w:t>y</w:t>
      </w:r>
      <w:r w:rsidRPr="00BC04AD">
        <w:rPr>
          <w:rFonts w:ascii="Bookman Old Style" w:hAnsi="Bookman Old Style" w:cs="Bookman Old Style"/>
          <w:color w:val="000000" w:themeColor="text1"/>
          <w:lang w:val="en-US"/>
        </w:rPr>
        <w:t>ai</w:t>
      </w:r>
      <w:proofErr w:type="spellEnd"/>
      <w:r w:rsidRPr="00BC04AD">
        <w:rPr>
          <w:rFonts w:ascii="Bookman Old Style" w:hAnsi="Bookman Old Style" w:cs="Bookman Old Style"/>
          <w:color w:val="000000" w:themeColor="text1"/>
          <w:spacing w:val="1"/>
          <w:lang w:val="en-US"/>
        </w:rPr>
        <w:t xml:space="preserve"> </w:t>
      </w:r>
      <w:proofErr w:type="spellStart"/>
      <w:r w:rsidRPr="00BC04AD">
        <w:rPr>
          <w:rFonts w:ascii="Bookman Old Style" w:hAnsi="Bookman Old Style" w:cs="Bookman Old Style"/>
          <w:color w:val="000000" w:themeColor="text1"/>
          <w:spacing w:val="1"/>
          <w:lang w:val="en-US"/>
        </w:rPr>
        <w:t>h</w:t>
      </w:r>
      <w:r w:rsidRPr="00BC04AD">
        <w:rPr>
          <w:rFonts w:ascii="Bookman Old Style" w:hAnsi="Bookman Old Style" w:cs="Bookman Old Style"/>
          <w:color w:val="000000" w:themeColor="text1"/>
          <w:lang w:val="en-US"/>
        </w:rPr>
        <w:t>ak</w:t>
      </w:r>
      <w:proofErr w:type="spellEnd"/>
      <w:r w:rsidRPr="00BC04AD">
        <w:rPr>
          <w:rFonts w:ascii="Bookman Old Style" w:hAnsi="Bookman Old Style" w:cs="Bookman Old Style"/>
          <w:color w:val="000000" w:themeColor="text1"/>
          <w:lang w:val="en-US"/>
        </w:rPr>
        <w:t xml:space="preserve"> </w:t>
      </w:r>
      <w:proofErr w:type="spellStart"/>
      <w:r w:rsidRPr="00BC04AD">
        <w:rPr>
          <w:rFonts w:ascii="Bookman Old Style" w:hAnsi="Bookman Old Style" w:cs="Bookman Old Style"/>
          <w:color w:val="000000" w:themeColor="text1"/>
          <w:spacing w:val="-1"/>
          <w:lang w:val="en-US"/>
        </w:rPr>
        <w:t>d</w:t>
      </w:r>
      <w:r w:rsidRPr="00BC04AD">
        <w:rPr>
          <w:rFonts w:ascii="Bookman Old Style" w:hAnsi="Bookman Old Style" w:cs="Bookman Old Style"/>
          <w:color w:val="000000" w:themeColor="text1"/>
          <w:lang w:val="en-US"/>
        </w:rPr>
        <w:t>an</w:t>
      </w:r>
      <w:proofErr w:type="spellEnd"/>
      <w:r w:rsidRPr="00BC04AD">
        <w:rPr>
          <w:rFonts w:ascii="Bookman Old Style" w:hAnsi="Bookman Old Style" w:cs="Bookman Old Style"/>
          <w:color w:val="000000" w:themeColor="text1"/>
          <w:spacing w:val="7"/>
          <w:lang w:val="en-US"/>
        </w:rPr>
        <w:t xml:space="preserve"> </w:t>
      </w:r>
      <w:proofErr w:type="spellStart"/>
      <w:r w:rsidRPr="00BC04AD">
        <w:rPr>
          <w:rFonts w:ascii="Bookman Old Style" w:hAnsi="Bookman Old Style" w:cs="Bookman Old Style"/>
          <w:color w:val="000000" w:themeColor="text1"/>
          <w:spacing w:val="-1"/>
          <w:lang w:val="en-US"/>
        </w:rPr>
        <w:t>ke</w:t>
      </w:r>
      <w:r w:rsidRPr="00BC04AD">
        <w:rPr>
          <w:rFonts w:ascii="Bookman Old Style" w:hAnsi="Bookman Old Style" w:cs="Bookman Old Style"/>
          <w:color w:val="000000" w:themeColor="text1"/>
          <w:spacing w:val="1"/>
          <w:lang w:val="en-US"/>
        </w:rPr>
        <w:t>w</w:t>
      </w:r>
      <w:r w:rsidRPr="00BC04AD">
        <w:rPr>
          <w:rFonts w:ascii="Bookman Old Style" w:hAnsi="Bookman Old Style" w:cs="Bookman Old Style"/>
          <w:color w:val="000000" w:themeColor="text1"/>
          <w:lang w:val="en-US"/>
        </w:rPr>
        <w:t>aji</w:t>
      </w:r>
      <w:r w:rsidRPr="00BC04AD">
        <w:rPr>
          <w:rFonts w:ascii="Bookman Old Style" w:hAnsi="Bookman Old Style" w:cs="Bookman Old Style"/>
          <w:color w:val="000000" w:themeColor="text1"/>
          <w:spacing w:val="-1"/>
          <w:lang w:val="en-US"/>
        </w:rPr>
        <w:t>b</w:t>
      </w:r>
      <w:r w:rsidRPr="00BC04AD">
        <w:rPr>
          <w:rFonts w:ascii="Bookman Old Style" w:hAnsi="Bookman Old Style" w:cs="Bookman Old Style"/>
          <w:color w:val="000000" w:themeColor="text1"/>
          <w:lang w:val="en-US"/>
        </w:rPr>
        <w:t>an</w:t>
      </w:r>
      <w:proofErr w:type="spellEnd"/>
      <w:r w:rsidRPr="00BC04AD">
        <w:rPr>
          <w:rFonts w:ascii="Bookman Old Style" w:hAnsi="Bookman Old Style" w:cs="Bookman Old Style"/>
          <w:color w:val="000000" w:themeColor="text1"/>
          <w:spacing w:val="3"/>
          <w:lang w:val="en-US"/>
        </w:rPr>
        <w:t xml:space="preserve"> </w:t>
      </w:r>
      <w:proofErr w:type="spellStart"/>
      <w:r w:rsidRPr="00BC04AD">
        <w:rPr>
          <w:rFonts w:ascii="Bookman Old Style" w:hAnsi="Bookman Old Style" w:cs="Bookman Old Style"/>
          <w:color w:val="000000" w:themeColor="text1"/>
          <w:spacing w:val="-1"/>
          <w:lang w:val="en-US"/>
        </w:rPr>
        <w:t>pe</w:t>
      </w:r>
      <w:r w:rsidRPr="00BC04AD">
        <w:rPr>
          <w:rFonts w:ascii="Bookman Old Style" w:hAnsi="Bookman Old Style" w:cs="Bookman Old Style"/>
          <w:color w:val="000000" w:themeColor="text1"/>
          <w:spacing w:val="-2"/>
          <w:lang w:val="en-US"/>
        </w:rPr>
        <w:t>r</w:t>
      </w:r>
      <w:r w:rsidRPr="00BC04AD">
        <w:rPr>
          <w:rFonts w:ascii="Bookman Old Style" w:hAnsi="Bookman Old Style" w:cs="Bookman Old Style"/>
          <w:color w:val="000000" w:themeColor="text1"/>
          <w:spacing w:val="-1"/>
          <w:lang w:val="en-US"/>
        </w:rPr>
        <w:t>p</w:t>
      </w:r>
      <w:r w:rsidRPr="00BC04AD">
        <w:rPr>
          <w:rFonts w:ascii="Bookman Old Style" w:hAnsi="Bookman Old Style" w:cs="Bookman Old Style"/>
          <w:color w:val="000000" w:themeColor="text1"/>
          <w:lang w:val="en-US"/>
        </w:rPr>
        <w:t>aj</w:t>
      </w:r>
      <w:r w:rsidRPr="00BC04AD">
        <w:rPr>
          <w:rFonts w:ascii="Bookman Old Style" w:hAnsi="Bookman Old Style" w:cs="Bookman Old Style"/>
          <w:color w:val="000000" w:themeColor="text1"/>
          <w:spacing w:val="1"/>
          <w:lang w:val="en-US"/>
        </w:rPr>
        <w:t>a</w:t>
      </w:r>
      <w:r w:rsidRPr="00BC04AD">
        <w:rPr>
          <w:rFonts w:ascii="Bookman Old Style" w:hAnsi="Bookman Old Style" w:cs="Bookman Old Style"/>
          <w:color w:val="000000" w:themeColor="text1"/>
          <w:spacing w:val="-1"/>
          <w:lang w:val="en-US"/>
        </w:rPr>
        <w:t>k</w:t>
      </w:r>
      <w:r w:rsidRPr="00BC04AD">
        <w:rPr>
          <w:rFonts w:ascii="Bookman Old Style" w:hAnsi="Bookman Old Style" w:cs="Bookman Old Style"/>
          <w:color w:val="000000" w:themeColor="text1"/>
          <w:lang w:val="en-US"/>
        </w:rPr>
        <w:t>an</w:t>
      </w:r>
      <w:proofErr w:type="spellEnd"/>
      <w:r w:rsidRPr="00BC04AD">
        <w:rPr>
          <w:rFonts w:ascii="Bookman Old Style" w:hAnsi="Bookman Old Style" w:cs="Bookman Old Style"/>
          <w:color w:val="000000" w:themeColor="text1"/>
          <w:lang w:val="en-US"/>
        </w:rPr>
        <w:t xml:space="preserve"> </w:t>
      </w:r>
      <w:proofErr w:type="spellStart"/>
      <w:r w:rsidRPr="00BC04AD">
        <w:rPr>
          <w:rFonts w:ascii="Bookman Old Style" w:hAnsi="Bookman Old Style" w:cs="Bookman Old Style"/>
          <w:color w:val="000000" w:themeColor="text1"/>
          <w:spacing w:val="-1"/>
          <w:lang w:val="en-US"/>
        </w:rPr>
        <w:t>ses</w:t>
      </w:r>
      <w:r w:rsidRPr="00BC04AD">
        <w:rPr>
          <w:rFonts w:ascii="Bookman Old Style" w:hAnsi="Bookman Old Style" w:cs="Bookman Old Style"/>
          <w:color w:val="000000" w:themeColor="text1"/>
          <w:lang w:val="en-US"/>
        </w:rPr>
        <w:t>uai</w:t>
      </w:r>
      <w:proofErr w:type="spellEnd"/>
      <w:r w:rsidRPr="00BC04AD">
        <w:rPr>
          <w:rFonts w:ascii="Bookman Old Style" w:hAnsi="Bookman Old Style" w:cs="Bookman Old Style"/>
          <w:color w:val="000000" w:themeColor="text1"/>
          <w:lang w:val="en-US"/>
        </w:rPr>
        <w:t xml:space="preserve"> </w:t>
      </w:r>
      <w:proofErr w:type="spellStart"/>
      <w:r w:rsidRPr="00BC04AD">
        <w:rPr>
          <w:rFonts w:ascii="Bookman Old Style" w:hAnsi="Bookman Old Style" w:cs="Bookman Old Style"/>
          <w:color w:val="000000" w:themeColor="text1"/>
          <w:spacing w:val="-1"/>
          <w:lang w:val="en-US"/>
        </w:rPr>
        <w:t>de</w:t>
      </w:r>
      <w:r w:rsidRPr="00BC04AD">
        <w:rPr>
          <w:rFonts w:ascii="Bookman Old Style" w:hAnsi="Bookman Old Style" w:cs="Bookman Old Style"/>
          <w:color w:val="000000" w:themeColor="text1"/>
          <w:spacing w:val="1"/>
          <w:lang w:val="en-US"/>
        </w:rPr>
        <w:t>n</w:t>
      </w:r>
      <w:r w:rsidRPr="00BC04AD">
        <w:rPr>
          <w:rFonts w:ascii="Bookman Old Style" w:hAnsi="Bookman Old Style" w:cs="Bookman Old Style"/>
          <w:color w:val="000000" w:themeColor="text1"/>
          <w:spacing w:val="-2"/>
          <w:lang w:val="en-US"/>
        </w:rPr>
        <w:t>g</w:t>
      </w:r>
      <w:r w:rsidRPr="00BC04AD">
        <w:rPr>
          <w:rFonts w:ascii="Bookman Old Style" w:hAnsi="Bookman Old Style" w:cs="Bookman Old Style"/>
          <w:color w:val="000000" w:themeColor="text1"/>
          <w:lang w:val="en-US"/>
        </w:rPr>
        <w:t>an</w:t>
      </w:r>
      <w:proofErr w:type="spellEnd"/>
      <w:r w:rsidRPr="00BC04AD">
        <w:rPr>
          <w:rFonts w:ascii="Bookman Old Style" w:hAnsi="Bookman Old Style" w:cs="Bookman Old Style"/>
          <w:color w:val="000000" w:themeColor="text1"/>
          <w:spacing w:val="2"/>
          <w:lang w:val="en-US"/>
        </w:rPr>
        <w:t xml:space="preserve"> </w:t>
      </w:r>
      <w:proofErr w:type="spellStart"/>
      <w:r w:rsidRPr="00BC04AD">
        <w:rPr>
          <w:rFonts w:ascii="Bookman Old Style" w:hAnsi="Bookman Old Style" w:cs="Bookman Old Style"/>
          <w:color w:val="000000" w:themeColor="text1"/>
          <w:spacing w:val="-1"/>
          <w:lang w:val="en-US"/>
        </w:rPr>
        <w:t>ke</w:t>
      </w:r>
      <w:r w:rsidRPr="00BC04AD">
        <w:rPr>
          <w:rFonts w:ascii="Bookman Old Style" w:hAnsi="Bookman Old Style" w:cs="Bookman Old Style"/>
          <w:color w:val="000000" w:themeColor="text1"/>
          <w:spacing w:val="1"/>
          <w:lang w:val="en-US"/>
        </w:rPr>
        <w:t>t</w:t>
      </w:r>
      <w:r w:rsidRPr="00BC04AD">
        <w:rPr>
          <w:rFonts w:ascii="Bookman Old Style" w:hAnsi="Bookman Old Style" w:cs="Bookman Old Style"/>
          <w:color w:val="000000" w:themeColor="text1"/>
          <w:spacing w:val="-1"/>
          <w:lang w:val="en-US"/>
        </w:rPr>
        <w:t>e</w:t>
      </w:r>
      <w:r w:rsidRPr="00BC04AD">
        <w:rPr>
          <w:rFonts w:ascii="Bookman Old Style" w:hAnsi="Bookman Old Style" w:cs="Bookman Old Style"/>
          <w:color w:val="000000" w:themeColor="text1"/>
          <w:spacing w:val="1"/>
          <w:lang w:val="en-US"/>
        </w:rPr>
        <w:t>nt</w:t>
      </w:r>
      <w:r w:rsidRPr="00BC04AD">
        <w:rPr>
          <w:rFonts w:ascii="Bookman Old Style" w:hAnsi="Bookman Old Style" w:cs="Bookman Old Style"/>
          <w:color w:val="000000" w:themeColor="text1"/>
          <w:lang w:val="en-US"/>
        </w:rPr>
        <w:t>uan</w:t>
      </w:r>
      <w:proofErr w:type="spellEnd"/>
      <w:r w:rsidRPr="00BC04AD">
        <w:rPr>
          <w:rFonts w:ascii="Bookman Old Style" w:hAnsi="Bookman Old Style" w:cs="Bookman Old Style"/>
          <w:color w:val="000000" w:themeColor="text1"/>
          <w:spacing w:val="2"/>
          <w:lang w:val="en-US"/>
        </w:rPr>
        <w:t xml:space="preserve"> </w:t>
      </w:r>
      <w:proofErr w:type="spellStart"/>
      <w:r w:rsidRPr="00BC04AD">
        <w:rPr>
          <w:rFonts w:ascii="Bookman Old Style" w:hAnsi="Bookman Old Style" w:cs="Bookman Old Style"/>
          <w:color w:val="000000" w:themeColor="text1"/>
          <w:spacing w:val="-1"/>
          <w:lang w:val="en-US"/>
        </w:rPr>
        <w:t>p</w:t>
      </w:r>
      <w:r w:rsidRPr="00BC04AD">
        <w:rPr>
          <w:rFonts w:ascii="Bookman Old Style" w:hAnsi="Bookman Old Style" w:cs="Bookman Old Style"/>
          <w:color w:val="000000" w:themeColor="text1"/>
          <w:spacing w:val="-5"/>
          <w:lang w:val="en-US"/>
        </w:rPr>
        <w:t>e</w:t>
      </w:r>
      <w:r w:rsidRPr="00BC04AD">
        <w:rPr>
          <w:rFonts w:ascii="Bookman Old Style" w:hAnsi="Bookman Old Style" w:cs="Bookman Old Style"/>
          <w:color w:val="000000" w:themeColor="text1"/>
          <w:spacing w:val="-2"/>
          <w:lang w:val="en-US"/>
        </w:rPr>
        <w:t>r</w:t>
      </w:r>
      <w:r w:rsidRPr="00BC04AD">
        <w:rPr>
          <w:rFonts w:ascii="Bookman Old Style" w:hAnsi="Bookman Old Style" w:cs="Bookman Old Style"/>
          <w:color w:val="000000" w:themeColor="text1"/>
          <w:lang w:val="en-US"/>
        </w:rPr>
        <w:t>a</w:t>
      </w:r>
      <w:r w:rsidRPr="00BC04AD">
        <w:rPr>
          <w:rFonts w:ascii="Bookman Old Style" w:hAnsi="Bookman Old Style" w:cs="Bookman Old Style"/>
          <w:color w:val="000000" w:themeColor="text1"/>
          <w:spacing w:val="1"/>
          <w:lang w:val="en-US"/>
        </w:rPr>
        <w:t>t</w:t>
      </w:r>
      <w:r w:rsidRPr="00BC04AD">
        <w:rPr>
          <w:rFonts w:ascii="Bookman Old Style" w:hAnsi="Bookman Old Style" w:cs="Bookman Old Style"/>
          <w:color w:val="000000" w:themeColor="text1"/>
          <w:lang w:val="en-US"/>
        </w:rPr>
        <w:t>u</w:t>
      </w:r>
      <w:r w:rsidRPr="00BC04AD">
        <w:rPr>
          <w:rFonts w:ascii="Bookman Old Style" w:hAnsi="Bookman Old Style" w:cs="Bookman Old Style"/>
          <w:color w:val="000000" w:themeColor="text1"/>
          <w:spacing w:val="-2"/>
          <w:lang w:val="en-US"/>
        </w:rPr>
        <w:t>r</w:t>
      </w:r>
      <w:r w:rsidRPr="00BC04AD">
        <w:rPr>
          <w:rFonts w:ascii="Bookman Old Style" w:hAnsi="Bookman Old Style" w:cs="Bookman Old Style"/>
          <w:color w:val="000000" w:themeColor="text1"/>
          <w:lang w:val="en-US"/>
        </w:rPr>
        <w:t>an</w:t>
      </w:r>
      <w:proofErr w:type="spellEnd"/>
      <w:r w:rsidRPr="00BC04AD">
        <w:rPr>
          <w:rFonts w:ascii="Bookman Old Style" w:hAnsi="Bookman Old Style" w:cs="Bookman Old Style"/>
          <w:color w:val="000000" w:themeColor="text1"/>
          <w:spacing w:val="2"/>
          <w:lang w:val="en-US"/>
        </w:rPr>
        <w:t xml:space="preserve"> </w:t>
      </w:r>
      <w:proofErr w:type="spellStart"/>
      <w:r w:rsidRPr="00BC04AD">
        <w:rPr>
          <w:rFonts w:ascii="Bookman Old Style" w:hAnsi="Bookman Old Style" w:cs="Bookman Old Style"/>
          <w:color w:val="000000" w:themeColor="text1"/>
          <w:spacing w:val="-1"/>
          <w:lang w:val="en-US"/>
        </w:rPr>
        <w:t>pe</w:t>
      </w:r>
      <w:r w:rsidRPr="00BC04AD">
        <w:rPr>
          <w:rFonts w:ascii="Bookman Old Style" w:hAnsi="Bookman Old Style" w:cs="Bookman Old Style"/>
          <w:color w:val="000000" w:themeColor="text1"/>
          <w:spacing w:val="-2"/>
          <w:lang w:val="en-US"/>
        </w:rPr>
        <w:t>r</w:t>
      </w:r>
      <w:r w:rsidRPr="00BC04AD">
        <w:rPr>
          <w:rFonts w:ascii="Bookman Old Style" w:hAnsi="Bookman Old Style" w:cs="Bookman Old Style"/>
          <w:color w:val="000000" w:themeColor="text1"/>
          <w:lang w:val="en-US"/>
        </w:rPr>
        <w:t>u</w:t>
      </w:r>
      <w:r w:rsidRPr="00BC04AD">
        <w:rPr>
          <w:rFonts w:ascii="Bookman Old Style" w:hAnsi="Bookman Old Style" w:cs="Bookman Old Style"/>
          <w:color w:val="000000" w:themeColor="text1"/>
          <w:spacing w:val="1"/>
          <w:lang w:val="en-US"/>
        </w:rPr>
        <w:t>n</w:t>
      </w:r>
      <w:r w:rsidRPr="00BC04AD">
        <w:rPr>
          <w:rFonts w:ascii="Bookman Old Style" w:hAnsi="Bookman Old Style" w:cs="Bookman Old Style"/>
          <w:color w:val="000000" w:themeColor="text1"/>
          <w:spacing w:val="-1"/>
          <w:lang w:val="en-US"/>
        </w:rPr>
        <w:t>d</w:t>
      </w:r>
      <w:r w:rsidRPr="00BC04AD">
        <w:rPr>
          <w:rFonts w:ascii="Bookman Old Style" w:hAnsi="Bookman Old Style" w:cs="Bookman Old Style"/>
          <w:color w:val="000000" w:themeColor="text1"/>
          <w:lang w:val="en-US"/>
        </w:rPr>
        <w:t>a</w:t>
      </w:r>
      <w:r w:rsidRPr="00BC04AD">
        <w:rPr>
          <w:rFonts w:ascii="Bookman Old Style" w:hAnsi="Bookman Old Style" w:cs="Bookman Old Style"/>
          <w:color w:val="000000" w:themeColor="text1"/>
          <w:spacing w:val="1"/>
          <w:lang w:val="en-US"/>
        </w:rPr>
        <w:t>n</w:t>
      </w:r>
      <w:r w:rsidRPr="00BC04AD">
        <w:rPr>
          <w:rFonts w:ascii="Bookman Old Style" w:hAnsi="Bookman Old Style" w:cs="Bookman Old Style"/>
          <w:color w:val="000000" w:themeColor="text1"/>
          <w:spacing w:val="6"/>
          <w:lang w:val="en-US"/>
        </w:rPr>
        <w:t>g</w:t>
      </w:r>
      <w:proofErr w:type="spellEnd"/>
      <w:r w:rsidRPr="00BC04AD">
        <w:rPr>
          <w:rFonts w:ascii="Bookman Old Style" w:hAnsi="Bookman Old Style" w:cs="Bookman Old Style"/>
          <w:color w:val="000000" w:themeColor="text1"/>
          <w:lang w:val="en-US"/>
        </w:rPr>
        <w:t xml:space="preserve">- </w:t>
      </w:r>
      <w:proofErr w:type="spellStart"/>
      <w:r w:rsidRPr="00BC04AD">
        <w:rPr>
          <w:rFonts w:ascii="Bookman Old Style" w:hAnsi="Bookman Old Style" w:cs="Bookman Old Style"/>
          <w:color w:val="000000" w:themeColor="text1"/>
          <w:lang w:val="en-US"/>
        </w:rPr>
        <w:t>u</w:t>
      </w:r>
      <w:r w:rsidRPr="00BC04AD">
        <w:rPr>
          <w:rFonts w:ascii="Bookman Old Style" w:hAnsi="Bookman Old Style" w:cs="Bookman Old Style"/>
          <w:color w:val="000000" w:themeColor="text1"/>
          <w:spacing w:val="1"/>
          <w:lang w:val="en-US"/>
        </w:rPr>
        <w:t>n</w:t>
      </w:r>
      <w:r w:rsidRPr="00BC04AD">
        <w:rPr>
          <w:rFonts w:ascii="Bookman Old Style" w:hAnsi="Bookman Old Style" w:cs="Bookman Old Style"/>
          <w:color w:val="000000" w:themeColor="text1"/>
          <w:spacing w:val="-1"/>
          <w:lang w:val="en-US"/>
        </w:rPr>
        <w:t>d</w:t>
      </w:r>
      <w:r w:rsidRPr="00BC04AD">
        <w:rPr>
          <w:rFonts w:ascii="Bookman Old Style" w:hAnsi="Bookman Old Style" w:cs="Bookman Old Style"/>
          <w:color w:val="000000" w:themeColor="text1"/>
          <w:lang w:val="en-US"/>
        </w:rPr>
        <w:t>a</w:t>
      </w:r>
      <w:r w:rsidRPr="00BC04AD">
        <w:rPr>
          <w:rFonts w:ascii="Bookman Old Style" w:hAnsi="Bookman Old Style" w:cs="Bookman Old Style"/>
          <w:color w:val="000000" w:themeColor="text1"/>
          <w:spacing w:val="1"/>
          <w:lang w:val="en-US"/>
        </w:rPr>
        <w:t>n</w:t>
      </w:r>
      <w:r w:rsidRPr="00BC04AD">
        <w:rPr>
          <w:rFonts w:ascii="Bookman Old Style" w:hAnsi="Bookman Old Style" w:cs="Bookman Old Style"/>
          <w:color w:val="000000" w:themeColor="text1"/>
          <w:spacing w:val="-2"/>
          <w:lang w:val="en-US"/>
        </w:rPr>
        <w:t>g</w:t>
      </w:r>
      <w:r w:rsidRPr="00BC04AD">
        <w:rPr>
          <w:rFonts w:ascii="Bookman Old Style" w:hAnsi="Bookman Old Style" w:cs="Bookman Old Style"/>
          <w:color w:val="000000" w:themeColor="text1"/>
          <w:lang w:val="en-US"/>
        </w:rPr>
        <w:t>a</w:t>
      </w:r>
      <w:r w:rsidRPr="00BC04AD">
        <w:rPr>
          <w:rFonts w:ascii="Bookman Old Style" w:hAnsi="Bookman Old Style" w:cs="Bookman Old Style"/>
          <w:color w:val="000000" w:themeColor="text1"/>
          <w:spacing w:val="1"/>
          <w:lang w:val="en-US"/>
        </w:rPr>
        <w:t>n</w:t>
      </w:r>
      <w:proofErr w:type="spellEnd"/>
      <w:r w:rsidR="0033648A" w:rsidRPr="00BC04AD">
        <w:rPr>
          <w:rFonts w:ascii="Bookman Old Style" w:hAnsi="Bookman Old Style"/>
          <w:color w:val="000000" w:themeColor="text1"/>
          <w:lang w:val="en-US"/>
        </w:rPr>
        <w:t>.</w:t>
      </w:r>
    </w:p>
    <w:p w:rsidR="006D57FE" w:rsidRPr="00BC04AD" w:rsidRDefault="006D57FE" w:rsidP="007F3BEF">
      <w:pPr>
        <w:pStyle w:val="ListParagraph"/>
        <w:numPr>
          <w:ilvl w:val="0"/>
          <w:numId w:val="2"/>
        </w:numPr>
        <w:spacing w:after="120" w:line="276" w:lineRule="auto"/>
        <w:ind w:left="2552" w:hanging="567"/>
        <w:contextualSpacing w:val="0"/>
        <w:jc w:val="both"/>
        <w:rPr>
          <w:rFonts w:ascii="Bookman Old Style" w:hAnsi="Bookman Old Style"/>
          <w:color w:val="000000" w:themeColor="text1"/>
          <w:lang w:val="en-US"/>
        </w:rPr>
      </w:pPr>
      <w:r w:rsidRPr="00BC04AD">
        <w:rPr>
          <w:rFonts w:ascii="Bookman Old Style" w:hAnsi="Bookman Old Style"/>
          <w:color w:val="000000" w:themeColor="text1"/>
          <w:lang w:val="en-US"/>
        </w:rPr>
        <w:t xml:space="preserve">Mineral </w:t>
      </w:r>
      <w:proofErr w:type="spellStart"/>
      <w:r w:rsidRPr="00BC04AD">
        <w:rPr>
          <w:rFonts w:ascii="Bookman Old Style" w:hAnsi="Bookman Old Style"/>
          <w:color w:val="000000" w:themeColor="text1"/>
          <w:lang w:val="en-US"/>
        </w:rPr>
        <w:t>Bukan</w:t>
      </w:r>
      <w:proofErr w:type="spellEnd"/>
      <w:r w:rsidRPr="00BC04AD">
        <w:rPr>
          <w:rFonts w:ascii="Bookman Old Style" w:hAnsi="Bookman Old Style"/>
          <w:color w:val="000000" w:themeColor="text1"/>
          <w:lang w:val="en-US"/>
        </w:rPr>
        <w:t xml:space="preserve"> </w:t>
      </w:r>
      <w:proofErr w:type="spellStart"/>
      <w:r w:rsidRPr="00BC04AD">
        <w:rPr>
          <w:rFonts w:ascii="Bookman Old Style" w:hAnsi="Bookman Old Style"/>
          <w:color w:val="000000" w:themeColor="text1"/>
          <w:lang w:val="en-US"/>
        </w:rPr>
        <w:t>Logam</w:t>
      </w:r>
      <w:proofErr w:type="spellEnd"/>
      <w:r w:rsidRPr="00BC04AD">
        <w:rPr>
          <w:rFonts w:ascii="Bookman Old Style" w:hAnsi="Bookman Old Style"/>
          <w:color w:val="000000" w:themeColor="text1"/>
          <w:lang w:val="en-US"/>
        </w:rPr>
        <w:t xml:space="preserve"> </w:t>
      </w:r>
      <w:proofErr w:type="spellStart"/>
      <w:r w:rsidRPr="00BC04AD">
        <w:rPr>
          <w:rFonts w:ascii="Bookman Old Style" w:hAnsi="Bookman Old Style"/>
          <w:color w:val="000000" w:themeColor="text1"/>
          <w:lang w:val="en-US"/>
        </w:rPr>
        <w:t>dan</w:t>
      </w:r>
      <w:proofErr w:type="spellEnd"/>
      <w:r w:rsidRPr="00BC04AD">
        <w:rPr>
          <w:rFonts w:ascii="Bookman Old Style" w:hAnsi="Bookman Old Style"/>
          <w:color w:val="000000" w:themeColor="text1"/>
          <w:lang w:val="en-US"/>
        </w:rPr>
        <w:t xml:space="preserve"> </w:t>
      </w:r>
      <w:proofErr w:type="spellStart"/>
      <w:r w:rsidRPr="00BC04AD">
        <w:rPr>
          <w:rFonts w:ascii="Bookman Old Style" w:hAnsi="Bookman Old Style"/>
          <w:color w:val="000000" w:themeColor="text1"/>
          <w:lang w:val="en-US"/>
        </w:rPr>
        <w:t>Batuan</w:t>
      </w:r>
      <w:proofErr w:type="spellEnd"/>
      <w:r w:rsidRPr="00BC04AD">
        <w:rPr>
          <w:rFonts w:ascii="Bookman Old Style" w:hAnsi="Bookman Old Style"/>
          <w:color w:val="000000" w:themeColor="text1"/>
          <w:lang w:val="en-US"/>
        </w:rPr>
        <w:t xml:space="preserve"> yang </w:t>
      </w:r>
      <w:proofErr w:type="spellStart"/>
      <w:r w:rsidRPr="00BC04AD">
        <w:rPr>
          <w:rFonts w:ascii="Bookman Old Style" w:hAnsi="Bookman Old Style"/>
          <w:color w:val="000000" w:themeColor="text1"/>
          <w:lang w:val="en-US"/>
        </w:rPr>
        <w:t>selanjutnya</w:t>
      </w:r>
      <w:proofErr w:type="spellEnd"/>
      <w:r w:rsidRPr="00BC04AD">
        <w:rPr>
          <w:rFonts w:ascii="Bookman Old Style" w:hAnsi="Bookman Old Style"/>
          <w:color w:val="000000" w:themeColor="text1"/>
          <w:lang w:val="en-US"/>
        </w:rPr>
        <w:t xml:space="preserve"> </w:t>
      </w:r>
      <w:proofErr w:type="spellStart"/>
      <w:r w:rsidRPr="00BC04AD">
        <w:rPr>
          <w:rFonts w:ascii="Bookman Old Style" w:hAnsi="Bookman Old Style"/>
          <w:color w:val="000000" w:themeColor="text1"/>
          <w:lang w:val="en-US"/>
        </w:rPr>
        <w:t>disingkat</w:t>
      </w:r>
      <w:proofErr w:type="spellEnd"/>
      <w:r w:rsidRPr="00BC04AD">
        <w:rPr>
          <w:rFonts w:ascii="Bookman Old Style" w:hAnsi="Bookman Old Style"/>
          <w:color w:val="000000" w:themeColor="text1"/>
          <w:lang w:val="en-US"/>
        </w:rPr>
        <w:t xml:space="preserve"> MBLB </w:t>
      </w:r>
      <w:proofErr w:type="spellStart"/>
      <w:r w:rsidRPr="00BC04AD">
        <w:rPr>
          <w:rFonts w:ascii="Bookman Old Style" w:hAnsi="Bookman Old Style"/>
          <w:color w:val="000000" w:themeColor="text1"/>
          <w:lang w:val="en-US"/>
        </w:rPr>
        <w:t>adalah</w:t>
      </w:r>
      <w:proofErr w:type="spellEnd"/>
      <w:r w:rsidRPr="00BC04AD">
        <w:rPr>
          <w:rFonts w:ascii="Bookman Old Style" w:hAnsi="Bookman Old Style"/>
          <w:color w:val="000000" w:themeColor="text1"/>
          <w:lang w:val="en-US"/>
        </w:rPr>
        <w:t xml:space="preserve"> mineral </w:t>
      </w:r>
      <w:proofErr w:type="spellStart"/>
      <w:r w:rsidRPr="00BC04AD">
        <w:rPr>
          <w:rFonts w:ascii="Bookman Old Style" w:hAnsi="Bookman Old Style"/>
          <w:color w:val="000000" w:themeColor="text1"/>
          <w:lang w:val="en-US"/>
        </w:rPr>
        <w:t>bukan</w:t>
      </w:r>
      <w:proofErr w:type="spellEnd"/>
      <w:r w:rsidRPr="00BC04AD">
        <w:rPr>
          <w:rFonts w:ascii="Bookman Old Style" w:hAnsi="Bookman Old Style"/>
          <w:color w:val="000000" w:themeColor="text1"/>
          <w:lang w:val="en-US"/>
        </w:rPr>
        <w:t xml:space="preserve"> </w:t>
      </w:r>
      <w:proofErr w:type="spellStart"/>
      <w:r w:rsidRPr="00BC04AD">
        <w:rPr>
          <w:rFonts w:ascii="Bookman Old Style" w:hAnsi="Bookman Old Style"/>
          <w:color w:val="000000" w:themeColor="text1"/>
          <w:lang w:val="en-US"/>
        </w:rPr>
        <w:t>logam</w:t>
      </w:r>
      <w:proofErr w:type="spellEnd"/>
      <w:r w:rsidRPr="00BC04AD">
        <w:rPr>
          <w:rFonts w:ascii="Bookman Old Style" w:hAnsi="Bookman Old Style"/>
          <w:color w:val="000000" w:themeColor="text1"/>
          <w:lang w:val="en-US"/>
        </w:rPr>
        <w:t xml:space="preserve"> </w:t>
      </w:r>
      <w:proofErr w:type="spellStart"/>
      <w:r w:rsidRPr="00BC04AD">
        <w:rPr>
          <w:rFonts w:ascii="Bookman Old Style" w:hAnsi="Bookman Old Style"/>
          <w:color w:val="000000" w:themeColor="text1"/>
          <w:lang w:val="en-US"/>
        </w:rPr>
        <w:t>dan</w:t>
      </w:r>
      <w:proofErr w:type="spellEnd"/>
      <w:r w:rsidRPr="00BC04AD">
        <w:rPr>
          <w:rFonts w:ascii="Bookman Old Style" w:hAnsi="Bookman Old Style"/>
          <w:color w:val="000000" w:themeColor="text1"/>
          <w:lang w:val="en-US"/>
        </w:rPr>
        <w:t xml:space="preserve"> </w:t>
      </w:r>
      <w:proofErr w:type="spellStart"/>
      <w:r w:rsidRPr="00BC04AD">
        <w:rPr>
          <w:rFonts w:ascii="Bookman Old Style" w:hAnsi="Bookman Old Style"/>
          <w:color w:val="000000" w:themeColor="text1"/>
          <w:lang w:val="en-US"/>
        </w:rPr>
        <w:t>batuan</w:t>
      </w:r>
      <w:proofErr w:type="spellEnd"/>
      <w:r w:rsidRPr="00BC04AD">
        <w:rPr>
          <w:rFonts w:ascii="Bookman Old Style" w:hAnsi="Bookman Old Style"/>
          <w:color w:val="000000" w:themeColor="text1"/>
          <w:lang w:val="en-US"/>
        </w:rPr>
        <w:t xml:space="preserve"> </w:t>
      </w:r>
      <w:proofErr w:type="spellStart"/>
      <w:r w:rsidRPr="00BC04AD">
        <w:rPr>
          <w:rFonts w:ascii="Bookman Old Style" w:hAnsi="Bookman Old Style"/>
          <w:color w:val="000000" w:themeColor="text1"/>
          <w:lang w:val="en-US"/>
        </w:rPr>
        <w:t>sebagaimana</w:t>
      </w:r>
      <w:proofErr w:type="spellEnd"/>
      <w:r w:rsidRPr="00BC04AD">
        <w:rPr>
          <w:rFonts w:ascii="Bookman Old Style" w:hAnsi="Bookman Old Style"/>
          <w:color w:val="000000" w:themeColor="text1"/>
          <w:lang w:val="en-US"/>
        </w:rPr>
        <w:t xml:space="preserve"> </w:t>
      </w:r>
      <w:proofErr w:type="spellStart"/>
      <w:r w:rsidRPr="00BC04AD">
        <w:rPr>
          <w:rFonts w:ascii="Bookman Old Style" w:hAnsi="Bookman Old Style"/>
          <w:color w:val="000000" w:themeColor="text1"/>
          <w:lang w:val="en-US"/>
        </w:rPr>
        <w:t>dimaksud</w:t>
      </w:r>
      <w:proofErr w:type="spellEnd"/>
      <w:r w:rsidRPr="00BC04AD">
        <w:rPr>
          <w:rFonts w:ascii="Bookman Old Style" w:hAnsi="Bookman Old Style"/>
          <w:color w:val="000000" w:themeColor="text1"/>
          <w:lang w:val="en-US"/>
        </w:rPr>
        <w:t xml:space="preserve"> di </w:t>
      </w:r>
      <w:proofErr w:type="spellStart"/>
      <w:r w:rsidRPr="00BC04AD">
        <w:rPr>
          <w:rFonts w:ascii="Bookman Old Style" w:hAnsi="Bookman Old Style"/>
          <w:color w:val="000000" w:themeColor="text1"/>
          <w:lang w:val="en-US"/>
        </w:rPr>
        <w:t>dalam</w:t>
      </w:r>
      <w:proofErr w:type="spellEnd"/>
      <w:r w:rsidRPr="00BC04AD">
        <w:rPr>
          <w:rFonts w:ascii="Bookman Old Style" w:hAnsi="Bookman Old Style"/>
          <w:color w:val="000000" w:themeColor="text1"/>
          <w:lang w:val="en-US"/>
        </w:rPr>
        <w:t xml:space="preserve"> </w:t>
      </w:r>
      <w:proofErr w:type="spellStart"/>
      <w:r w:rsidRPr="00BC04AD">
        <w:rPr>
          <w:rFonts w:ascii="Bookman Old Style" w:hAnsi="Bookman Old Style"/>
          <w:color w:val="000000" w:themeColor="text1"/>
          <w:lang w:val="en-US"/>
        </w:rPr>
        <w:t>peraturan</w:t>
      </w:r>
      <w:proofErr w:type="spellEnd"/>
      <w:r w:rsidRPr="00BC04AD">
        <w:rPr>
          <w:rFonts w:ascii="Bookman Old Style" w:hAnsi="Bookman Old Style"/>
          <w:color w:val="000000" w:themeColor="text1"/>
          <w:lang w:val="en-US"/>
        </w:rPr>
        <w:t xml:space="preserve"> </w:t>
      </w:r>
      <w:proofErr w:type="spellStart"/>
      <w:r w:rsidRPr="00BC04AD">
        <w:rPr>
          <w:rFonts w:ascii="Bookman Old Style" w:hAnsi="Bookman Old Style"/>
          <w:color w:val="000000" w:themeColor="text1"/>
          <w:lang w:val="en-US"/>
        </w:rPr>
        <w:t>perundang</w:t>
      </w:r>
      <w:r w:rsidR="00C116E1" w:rsidRPr="00BC04AD">
        <w:rPr>
          <w:rFonts w:ascii="Bookman Old Style" w:hAnsi="Bookman Old Style"/>
          <w:color w:val="000000" w:themeColor="text1"/>
          <w:lang w:val="en-US"/>
        </w:rPr>
        <w:t>-</w:t>
      </w:r>
      <w:r w:rsidRPr="00BC04AD">
        <w:rPr>
          <w:rFonts w:ascii="Bookman Old Style" w:hAnsi="Bookman Old Style"/>
          <w:color w:val="000000" w:themeColor="text1"/>
          <w:lang w:val="en-US"/>
        </w:rPr>
        <w:t>undangan</w:t>
      </w:r>
      <w:proofErr w:type="spellEnd"/>
      <w:r w:rsidRPr="00BC04AD">
        <w:rPr>
          <w:rFonts w:ascii="Bookman Old Style" w:hAnsi="Bookman Old Style"/>
          <w:color w:val="000000" w:themeColor="text1"/>
          <w:lang w:val="en-US"/>
        </w:rPr>
        <w:t xml:space="preserve"> di </w:t>
      </w:r>
      <w:proofErr w:type="spellStart"/>
      <w:r w:rsidRPr="00BC04AD">
        <w:rPr>
          <w:rFonts w:ascii="Bookman Old Style" w:hAnsi="Bookman Old Style"/>
          <w:color w:val="000000" w:themeColor="text1"/>
          <w:lang w:val="en-US"/>
        </w:rPr>
        <w:t>bidang</w:t>
      </w:r>
      <w:proofErr w:type="spellEnd"/>
      <w:r w:rsidRPr="00BC04AD">
        <w:rPr>
          <w:rFonts w:ascii="Bookman Old Style" w:hAnsi="Bookman Old Style"/>
          <w:color w:val="000000" w:themeColor="text1"/>
          <w:lang w:val="en-US"/>
        </w:rPr>
        <w:t xml:space="preserve"> mineral </w:t>
      </w:r>
      <w:proofErr w:type="spellStart"/>
      <w:r w:rsidRPr="00BC04AD">
        <w:rPr>
          <w:rFonts w:ascii="Bookman Old Style" w:hAnsi="Bookman Old Style"/>
          <w:color w:val="000000" w:themeColor="text1"/>
          <w:lang w:val="en-US"/>
        </w:rPr>
        <w:t>dan</w:t>
      </w:r>
      <w:proofErr w:type="spellEnd"/>
      <w:r w:rsidRPr="00BC04AD">
        <w:rPr>
          <w:rFonts w:ascii="Bookman Old Style" w:hAnsi="Bookman Old Style"/>
          <w:color w:val="000000" w:themeColor="text1"/>
          <w:lang w:val="en-US"/>
        </w:rPr>
        <w:t xml:space="preserve"> </w:t>
      </w:r>
      <w:proofErr w:type="spellStart"/>
      <w:r w:rsidRPr="00BC04AD">
        <w:rPr>
          <w:rFonts w:ascii="Bookman Old Style" w:hAnsi="Bookman Old Style"/>
          <w:color w:val="000000" w:themeColor="text1"/>
          <w:lang w:val="en-US"/>
        </w:rPr>
        <w:t>batu</w:t>
      </w:r>
      <w:proofErr w:type="spellEnd"/>
      <w:r w:rsidRPr="00BC04AD">
        <w:rPr>
          <w:rFonts w:ascii="Bookman Old Style" w:hAnsi="Bookman Old Style"/>
          <w:color w:val="000000" w:themeColor="text1"/>
          <w:lang w:val="en-US"/>
        </w:rPr>
        <w:t xml:space="preserve"> </w:t>
      </w:r>
      <w:proofErr w:type="spellStart"/>
      <w:proofErr w:type="gramStart"/>
      <w:r w:rsidRPr="00BC04AD">
        <w:rPr>
          <w:rFonts w:ascii="Bookman Old Style" w:hAnsi="Bookman Old Style"/>
          <w:color w:val="000000" w:themeColor="text1"/>
          <w:lang w:val="en-US"/>
        </w:rPr>
        <w:t>bara</w:t>
      </w:r>
      <w:proofErr w:type="spellEnd"/>
      <w:proofErr w:type="gramEnd"/>
      <w:r w:rsidRPr="00BC04AD">
        <w:rPr>
          <w:rFonts w:ascii="Bookman Old Style" w:hAnsi="Bookman Old Style"/>
          <w:color w:val="000000" w:themeColor="text1"/>
          <w:lang w:val="en-US"/>
        </w:rPr>
        <w:t>.</w:t>
      </w:r>
    </w:p>
    <w:p w:rsidR="006D57FE" w:rsidRPr="00BC04AD" w:rsidRDefault="006D57FE" w:rsidP="007F3BEF">
      <w:pPr>
        <w:pStyle w:val="ListParagraph"/>
        <w:numPr>
          <w:ilvl w:val="0"/>
          <w:numId w:val="2"/>
        </w:numPr>
        <w:spacing w:after="120" w:line="276" w:lineRule="auto"/>
        <w:ind w:left="2552" w:hanging="567"/>
        <w:contextualSpacing w:val="0"/>
        <w:jc w:val="both"/>
        <w:rPr>
          <w:rFonts w:ascii="Bookman Old Style" w:hAnsi="Bookman Old Style"/>
          <w:color w:val="000000" w:themeColor="text1"/>
          <w:lang w:val="sv-SE"/>
        </w:rPr>
      </w:pPr>
      <w:r w:rsidRPr="00BC04AD">
        <w:rPr>
          <w:rFonts w:ascii="Bookman Old Style" w:hAnsi="Bookman Old Style" w:cs="Arial"/>
          <w:color w:val="000000" w:themeColor="text1"/>
          <w:lang w:val="sv-SE"/>
        </w:rPr>
        <w:t>Opsen adalah pungutan tambahan Pajak menurut persentase tertentu.</w:t>
      </w:r>
    </w:p>
    <w:p w:rsidR="007F3BEF" w:rsidRPr="00E8621E" w:rsidRDefault="006D57FE" w:rsidP="007F3BEF">
      <w:pPr>
        <w:pStyle w:val="ListParagraph"/>
        <w:numPr>
          <w:ilvl w:val="0"/>
          <w:numId w:val="2"/>
        </w:numPr>
        <w:spacing w:after="120" w:line="276" w:lineRule="auto"/>
        <w:ind w:left="2552" w:hanging="567"/>
        <w:contextualSpacing w:val="0"/>
        <w:jc w:val="both"/>
        <w:rPr>
          <w:rFonts w:ascii="Bookman Old Style" w:hAnsi="Bookman Old Style"/>
          <w:color w:val="000000" w:themeColor="text1"/>
          <w:lang w:val="sv-SE"/>
        </w:rPr>
      </w:pPr>
      <w:r w:rsidRPr="00BC04AD">
        <w:rPr>
          <w:rFonts w:ascii="Bookman Old Style" w:hAnsi="Bookman Old Style" w:cs="Arial"/>
          <w:color w:val="000000" w:themeColor="text1"/>
          <w:lang w:val="sv-SE"/>
        </w:rPr>
        <w:t>Opsen Pajak Mineral Bukan Logam dan Batuan yang selanjutnya disebut Opsen Pajak MBLB adalah Opsen yang dikenakan oleh provinsi atas pokok Pajak MBLB sesuai dengan ketentuan peraturan perundang-undangan.</w:t>
      </w:r>
    </w:p>
    <w:p w:rsidR="00F920CB" w:rsidRPr="00BC04AD" w:rsidRDefault="00F920CB" w:rsidP="007F3BEF">
      <w:pPr>
        <w:pStyle w:val="ListParagraph"/>
        <w:numPr>
          <w:ilvl w:val="0"/>
          <w:numId w:val="2"/>
        </w:numPr>
        <w:spacing w:after="120" w:line="276" w:lineRule="auto"/>
        <w:ind w:left="2552" w:hanging="567"/>
        <w:contextualSpacing w:val="0"/>
        <w:jc w:val="both"/>
        <w:rPr>
          <w:rFonts w:ascii="Bookman Old Style" w:hAnsi="Bookman Old Style" w:cs="Arial"/>
          <w:color w:val="000000" w:themeColor="text1"/>
          <w:lang w:val="sv-SE"/>
        </w:rPr>
      </w:pPr>
      <w:r w:rsidRPr="00BC04AD">
        <w:rPr>
          <w:rFonts w:ascii="Bookman Old Style" w:hAnsi="Bookman Old Style" w:cs="Arial"/>
          <w:color w:val="000000" w:themeColor="text1"/>
          <w:lang w:val="sv-SE"/>
        </w:rPr>
        <w:t>Penagihan adalah serangkaian tindakan agar Penanggung Pajak melunasi utang Pajak dan biaya Penagihan Pajak dengan menegur atau memperingatkan, melaksanakan Penagihan seketika dan sekaligus, memberitahukan surat paksa, mengusulkan pencegahan, melaksanakan penyitaan, melaksanakan penyanderaan, dan menjual barang yang telah disita.</w:t>
      </w:r>
    </w:p>
    <w:p w:rsidR="00C81902" w:rsidRPr="00C74079" w:rsidRDefault="00C81902" w:rsidP="007F3BEF">
      <w:pPr>
        <w:pStyle w:val="ListParagraph"/>
        <w:numPr>
          <w:ilvl w:val="0"/>
          <w:numId w:val="2"/>
        </w:numPr>
        <w:spacing w:after="120" w:line="276" w:lineRule="auto"/>
        <w:ind w:left="2552" w:hanging="567"/>
        <w:contextualSpacing w:val="0"/>
        <w:jc w:val="both"/>
        <w:rPr>
          <w:rFonts w:ascii="Bookman Old Style" w:hAnsi="Bookman Old Style" w:cs="Arial"/>
          <w:color w:val="000000" w:themeColor="text1"/>
          <w:lang w:val="sv-SE"/>
        </w:rPr>
      </w:pPr>
      <w:r w:rsidRPr="00BC04AD">
        <w:rPr>
          <w:rFonts w:ascii="Bookman Old Style" w:hAnsi="Bookman Old Style"/>
          <w:color w:val="000000" w:themeColor="text1"/>
          <w:lang w:val="sv-SE"/>
        </w:rPr>
        <w:t>Surat Setoran Pajak Daerah yang selanjutnya disingkat SSPD adalah bukti pembayaran atau penyetoran Pajak yang telah dilakukan dengan menggunakan formulir atau telah dilakukan dengan cara lain ke kas Daerah melalui tempat pembayaran yang ditunjuk oleh Kepala Daerah.</w:t>
      </w:r>
    </w:p>
    <w:p w:rsidR="00C74079" w:rsidRPr="00BC04AD" w:rsidRDefault="00C74079" w:rsidP="00C74079">
      <w:pPr>
        <w:pStyle w:val="ListParagraph"/>
        <w:spacing w:after="120" w:line="276" w:lineRule="auto"/>
        <w:ind w:left="2552"/>
        <w:contextualSpacing w:val="0"/>
        <w:jc w:val="both"/>
        <w:rPr>
          <w:rFonts w:ascii="Bookman Old Style" w:hAnsi="Bookman Old Style" w:cs="Arial"/>
          <w:color w:val="000000" w:themeColor="text1"/>
          <w:lang w:val="sv-SE"/>
        </w:rPr>
      </w:pPr>
      <w:bookmarkStart w:id="1" w:name="_GoBack"/>
      <w:bookmarkEnd w:id="1"/>
    </w:p>
    <w:p w:rsidR="00C81902" w:rsidRPr="00BC04AD" w:rsidRDefault="00C81902" w:rsidP="007F3BEF">
      <w:pPr>
        <w:pStyle w:val="ListParagraph"/>
        <w:numPr>
          <w:ilvl w:val="0"/>
          <w:numId w:val="2"/>
        </w:numPr>
        <w:spacing w:after="120" w:line="276" w:lineRule="auto"/>
        <w:ind w:left="2552" w:hanging="567"/>
        <w:contextualSpacing w:val="0"/>
        <w:jc w:val="both"/>
        <w:rPr>
          <w:rFonts w:ascii="Bookman Old Style" w:hAnsi="Bookman Old Style" w:cs="Arial"/>
          <w:color w:val="000000" w:themeColor="text1"/>
          <w:lang w:val="sv-SE"/>
        </w:rPr>
      </w:pPr>
      <w:r w:rsidRPr="00BC04AD">
        <w:rPr>
          <w:rFonts w:ascii="Bookman Old Style" w:hAnsi="Bookman Old Style"/>
          <w:color w:val="000000" w:themeColor="text1"/>
          <w:lang w:val="sv-SE"/>
        </w:rPr>
        <w:lastRenderedPageBreak/>
        <w:t>Surat Pemberitahuan Pajak Daerah yang selanjutnya disingkat SPTPD adalah surat yang oleh Wajib Pajak digunakan untuk melaporkan penghitungan dan/atau pembayaran Pajak, objek Pajak dan/atau bukan objek Pajak, dan/ atau harta dan kewajiban sesuai dengan ketentuan peraturan perundang-undangan perpajakan Daerah.</w:t>
      </w:r>
    </w:p>
    <w:p w:rsidR="00C81902" w:rsidRPr="00BC04AD" w:rsidRDefault="00C81902" w:rsidP="007F3BEF">
      <w:pPr>
        <w:pStyle w:val="ListParagraph"/>
        <w:numPr>
          <w:ilvl w:val="0"/>
          <w:numId w:val="2"/>
        </w:numPr>
        <w:spacing w:after="120" w:line="276" w:lineRule="auto"/>
        <w:ind w:left="2552" w:hanging="567"/>
        <w:contextualSpacing w:val="0"/>
        <w:jc w:val="both"/>
        <w:rPr>
          <w:rFonts w:ascii="Bookman Old Style" w:hAnsi="Bookman Old Style" w:cs="Arial"/>
          <w:color w:val="000000" w:themeColor="text1"/>
          <w:lang w:val="sv-SE"/>
        </w:rPr>
      </w:pPr>
      <w:r w:rsidRPr="00BC04AD">
        <w:rPr>
          <w:rFonts w:ascii="Bookman Old Style" w:hAnsi="Bookman Old Style"/>
          <w:color w:val="000000" w:themeColor="text1"/>
          <w:lang w:val="sv-SE"/>
        </w:rPr>
        <w:t>Surat Ketetapan Pajak Daerah Lebih Bayar yang selanjutnya disingkat SKPDLB adalah surat ketetapan Pajak yang menentukan jumlah kelebihan pembayaran Pajak karena jumlah kredit Pajak lebih besar daripada Pajak yang terutang atau seharusnya tidak terutang.</w:t>
      </w:r>
    </w:p>
    <w:p w:rsidR="00F405C2" w:rsidRPr="00BC04AD" w:rsidRDefault="00F405C2" w:rsidP="007F3BEF">
      <w:pPr>
        <w:spacing w:line="276" w:lineRule="auto"/>
        <w:rPr>
          <w:rFonts w:ascii="Bookman Old Style" w:hAnsi="Bookman Old Style"/>
          <w:color w:val="000000" w:themeColor="text1"/>
          <w:lang w:val="sv-SE"/>
        </w:rPr>
      </w:pPr>
    </w:p>
    <w:p w:rsidR="00734025" w:rsidRPr="00BC04AD" w:rsidRDefault="0033648A" w:rsidP="007F3BEF">
      <w:pPr>
        <w:spacing w:line="276" w:lineRule="auto"/>
        <w:ind w:left="1985"/>
        <w:jc w:val="center"/>
        <w:rPr>
          <w:rFonts w:ascii="Bookman Old Style" w:hAnsi="Bookman Old Style"/>
          <w:color w:val="000000" w:themeColor="text1"/>
          <w:lang w:val="en-US"/>
        </w:rPr>
      </w:pPr>
      <w:r w:rsidRPr="00BC04AD">
        <w:rPr>
          <w:rFonts w:ascii="Bookman Old Style" w:hAnsi="Bookman Old Style"/>
          <w:color w:val="000000" w:themeColor="text1"/>
          <w:lang w:val="en-US"/>
        </w:rPr>
        <w:t>BAB II</w:t>
      </w:r>
    </w:p>
    <w:p w:rsidR="00734025" w:rsidRPr="00BC04AD" w:rsidRDefault="00F920CB" w:rsidP="007F3BEF">
      <w:pPr>
        <w:spacing w:line="276" w:lineRule="auto"/>
        <w:ind w:left="1985"/>
        <w:jc w:val="center"/>
        <w:rPr>
          <w:rFonts w:ascii="Bookman Old Style" w:hAnsi="Bookman Old Style"/>
          <w:color w:val="000000" w:themeColor="text1"/>
          <w:lang w:val="en-US"/>
        </w:rPr>
      </w:pPr>
      <w:r w:rsidRPr="00BC04AD">
        <w:rPr>
          <w:rFonts w:ascii="Bookman Old Style" w:hAnsi="Bookman Old Style"/>
          <w:color w:val="000000" w:themeColor="text1"/>
          <w:lang w:val="en-US"/>
        </w:rPr>
        <w:t>DASAR PENGENAAN</w:t>
      </w:r>
    </w:p>
    <w:p w:rsidR="00F920CB" w:rsidRPr="00BC04AD" w:rsidRDefault="00F920CB" w:rsidP="007F3BEF">
      <w:pPr>
        <w:spacing w:line="276" w:lineRule="auto"/>
        <w:ind w:left="1985"/>
        <w:jc w:val="center"/>
        <w:rPr>
          <w:rFonts w:ascii="Bookman Old Style" w:hAnsi="Bookman Old Style"/>
          <w:color w:val="000000" w:themeColor="text1"/>
          <w:lang w:val="en-US"/>
        </w:rPr>
      </w:pPr>
    </w:p>
    <w:p w:rsidR="00734025" w:rsidRPr="00BC04AD" w:rsidRDefault="0033648A" w:rsidP="007F3BEF">
      <w:pPr>
        <w:spacing w:line="276" w:lineRule="auto"/>
        <w:ind w:left="1985"/>
        <w:jc w:val="center"/>
        <w:rPr>
          <w:rFonts w:ascii="Bookman Old Style" w:hAnsi="Bookman Old Style"/>
          <w:color w:val="000000" w:themeColor="text1"/>
          <w:lang w:val="en-US" w:eastAsia="zh-CN"/>
        </w:rPr>
      </w:pPr>
      <w:r w:rsidRPr="00BC04AD">
        <w:rPr>
          <w:rFonts w:ascii="Bookman Old Style" w:hAnsi="Bookman Old Style"/>
          <w:color w:val="000000" w:themeColor="text1"/>
        </w:rPr>
        <w:t xml:space="preserve">Pasal </w:t>
      </w:r>
      <w:r w:rsidRPr="00BC04AD">
        <w:rPr>
          <w:rFonts w:ascii="Bookman Old Style" w:hAnsi="Bookman Old Style"/>
          <w:color w:val="000000" w:themeColor="text1"/>
          <w:lang w:val="en-US"/>
        </w:rPr>
        <w:t>2</w:t>
      </w:r>
    </w:p>
    <w:p w:rsidR="00D93738" w:rsidRPr="00BC04AD" w:rsidRDefault="00D93738" w:rsidP="007F3BEF">
      <w:pPr>
        <w:pStyle w:val="ListParagraph"/>
        <w:numPr>
          <w:ilvl w:val="0"/>
          <w:numId w:val="3"/>
        </w:numPr>
        <w:spacing w:before="100" w:beforeAutospacing="1" w:after="120" w:line="276" w:lineRule="auto"/>
        <w:ind w:left="2552" w:hanging="567"/>
        <w:contextualSpacing w:val="0"/>
        <w:jc w:val="both"/>
        <w:rPr>
          <w:rFonts w:ascii="Bookman Old Style" w:hAnsi="Bookman Old Style"/>
          <w:color w:val="000000" w:themeColor="text1"/>
          <w:lang w:val="sv-SE"/>
        </w:rPr>
      </w:pPr>
      <w:r w:rsidRPr="00BC04AD">
        <w:rPr>
          <w:rFonts w:ascii="Bookman Old Style" w:hAnsi="Bookman Old Style"/>
          <w:color w:val="000000" w:themeColor="text1"/>
          <w:lang w:val="sv-SE"/>
        </w:rPr>
        <w:t>Dasar pengenaan opsen Pajak MBLB merupakan Pajak MBLB terutang.</w:t>
      </w:r>
    </w:p>
    <w:p w:rsidR="00A43CDF" w:rsidRPr="00BC04AD" w:rsidRDefault="00A43CDF" w:rsidP="007F3BEF">
      <w:pPr>
        <w:pStyle w:val="ListParagraph"/>
        <w:numPr>
          <w:ilvl w:val="0"/>
          <w:numId w:val="3"/>
        </w:numPr>
        <w:spacing w:before="100" w:beforeAutospacing="1" w:after="120" w:line="276" w:lineRule="auto"/>
        <w:ind w:left="2552" w:hanging="567"/>
        <w:contextualSpacing w:val="0"/>
        <w:jc w:val="both"/>
        <w:rPr>
          <w:rFonts w:ascii="Bookman Old Style" w:hAnsi="Bookman Old Style"/>
          <w:color w:val="000000" w:themeColor="text1"/>
          <w:lang w:val="sv-SE" w:eastAsia="zh-CN"/>
        </w:rPr>
      </w:pPr>
      <w:r w:rsidRPr="00BC04AD">
        <w:rPr>
          <w:rFonts w:ascii="Bookman Old Style" w:hAnsi="Bookman Old Style"/>
          <w:color w:val="000000" w:themeColor="text1"/>
          <w:lang w:val="sv-SE" w:eastAsia="zh-CN"/>
        </w:rPr>
        <w:t xml:space="preserve">Saat terutangnya </w:t>
      </w:r>
      <w:r w:rsidR="00D93738" w:rsidRPr="00BC04AD">
        <w:rPr>
          <w:rFonts w:ascii="Bookman Old Style" w:hAnsi="Bookman Old Style"/>
          <w:color w:val="000000" w:themeColor="text1"/>
          <w:lang w:val="sv-SE" w:eastAsia="zh-CN"/>
        </w:rPr>
        <w:t xml:space="preserve">Opsen </w:t>
      </w:r>
      <w:r w:rsidRPr="00BC04AD">
        <w:rPr>
          <w:rFonts w:ascii="Bookman Old Style" w:hAnsi="Bookman Old Style"/>
          <w:color w:val="000000" w:themeColor="text1"/>
          <w:lang w:val="sv-SE" w:eastAsia="zh-CN"/>
        </w:rPr>
        <w:t>Pajak MBLB ditetapkan pada saat terutangnya Pajak MBLB.</w:t>
      </w:r>
    </w:p>
    <w:p w:rsidR="00734025" w:rsidRPr="00BC04AD" w:rsidRDefault="00A43CDF" w:rsidP="007F3BEF">
      <w:pPr>
        <w:pStyle w:val="ListParagraph"/>
        <w:numPr>
          <w:ilvl w:val="0"/>
          <w:numId w:val="3"/>
        </w:numPr>
        <w:spacing w:before="100" w:beforeAutospacing="1" w:after="120" w:line="276" w:lineRule="auto"/>
        <w:ind w:left="2552" w:hanging="567"/>
        <w:contextualSpacing w:val="0"/>
        <w:jc w:val="both"/>
        <w:rPr>
          <w:rFonts w:ascii="Bookman Old Style" w:hAnsi="Bookman Old Style"/>
          <w:color w:val="000000" w:themeColor="text1"/>
          <w:lang w:val="sv-SE" w:eastAsia="zh-CN"/>
        </w:rPr>
      </w:pPr>
      <w:r w:rsidRPr="00BC04AD">
        <w:rPr>
          <w:rFonts w:ascii="Bookman Old Style" w:hAnsi="Bookman Old Style"/>
          <w:color w:val="000000" w:themeColor="text1"/>
          <w:lang w:val="sv-SE" w:eastAsia="zh-CN"/>
        </w:rPr>
        <w:t>Wilayah Pemungutan Opsen Pajak MBLB yang terutang merupakan wilayah Daerah tempat pengambilan MBLB.</w:t>
      </w:r>
    </w:p>
    <w:p w:rsidR="00F920CB" w:rsidRPr="00BC04AD" w:rsidRDefault="00F920CB" w:rsidP="007F3BEF">
      <w:pPr>
        <w:pStyle w:val="ListParagraph"/>
        <w:numPr>
          <w:ilvl w:val="0"/>
          <w:numId w:val="3"/>
        </w:numPr>
        <w:spacing w:before="100" w:beforeAutospacing="1" w:after="120" w:line="276" w:lineRule="auto"/>
        <w:ind w:left="2552" w:hanging="567"/>
        <w:contextualSpacing w:val="0"/>
        <w:jc w:val="both"/>
        <w:rPr>
          <w:rFonts w:ascii="Bookman Old Style" w:hAnsi="Bookman Old Style"/>
          <w:color w:val="000000" w:themeColor="text1"/>
          <w:lang w:val="sv-SE" w:eastAsia="zh-CN"/>
        </w:rPr>
      </w:pPr>
      <w:r w:rsidRPr="00BC04AD">
        <w:rPr>
          <w:rFonts w:ascii="Bookman Old Style" w:hAnsi="Bookman Old Style"/>
          <w:color w:val="000000" w:themeColor="text1"/>
          <w:lang w:val="sv-SE" w:eastAsia="zh-CN"/>
        </w:rPr>
        <w:t>Besaran pokok Opsen Pajak MBLB yang terutang dihitung dengan cara mengalikan tarif Pajak sebesar 25% (dua puluh lima persen) dengan dasar pengenaan Pajak sebagaimana dimaksud pada ayat (1).</w:t>
      </w:r>
    </w:p>
    <w:p w:rsidR="00A43CDF" w:rsidRPr="00BC04AD" w:rsidRDefault="00A43CDF" w:rsidP="007F3BEF">
      <w:pPr>
        <w:pStyle w:val="ListParagraph"/>
        <w:numPr>
          <w:ilvl w:val="0"/>
          <w:numId w:val="3"/>
        </w:numPr>
        <w:spacing w:before="100" w:beforeAutospacing="1" w:after="120" w:line="276" w:lineRule="auto"/>
        <w:ind w:left="2552" w:hanging="567"/>
        <w:contextualSpacing w:val="0"/>
        <w:jc w:val="both"/>
        <w:rPr>
          <w:rFonts w:ascii="Bookman Old Style" w:hAnsi="Bookman Old Style"/>
          <w:color w:val="000000" w:themeColor="text1"/>
          <w:lang w:val="sv-SE"/>
        </w:rPr>
      </w:pPr>
      <w:r w:rsidRPr="00BC04AD">
        <w:rPr>
          <w:rFonts w:ascii="Bookman Old Style" w:hAnsi="Bookman Old Style"/>
          <w:color w:val="000000" w:themeColor="text1"/>
          <w:lang w:val="sv-SE"/>
        </w:rPr>
        <w:t>Pemungutan Opsen yang terutang dilaksanakan atas pokok Pajak terutang bersamaan dengan Pemungutan Pajak MBLB terutang.</w:t>
      </w:r>
    </w:p>
    <w:p w:rsidR="007F3BEF" w:rsidRPr="00BC04AD" w:rsidRDefault="007F3BEF" w:rsidP="007F3BEF">
      <w:pPr>
        <w:spacing w:before="100" w:beforeAutospacing="1" w:after="120" w:line="276" w:lineRule="auto"/>
        <w:jc w:val="both"/>
        <w:rPr>
          <w:rFonts w:ascii="Bookman Old Style" w:hAnsi="Bookman Old Style"/>
          <w:color w:val="000000" w:themeColor="text1"/>
          <w:lang w:val="sv-SE"/>
        </w:rPr>
      </w:pPr>
    </w:p>
    <w:p w:rsidR="00A43CDF" w:rsidRPr="00BC04AD" w:rsidRDefault="00A43CDF" w:rsidP="007F3BEF">
      <w:pPr>
        <w:pStyle w:val="ListParagraph"/>
        <w:spacing w:before="100" w:beforeAutospacing="1" w:after="120" w:line="276" w:lineRule="auto"/>
        <w:ind w:left="1985"/>
        <w:contextualSpacing w:val="0"/>
        <w:jc w:val="center"/>
        <w:rPr>
          <w:rFonts w:ascii="Bookman Old Style" w:hAnsi="Bookman Old Style"/>
          <w:color w:val="000000" w:themeColor="text1"/>
          <w:lang w:val="sv-SE"/>
        </w:rPr>
      </w:pPr>
      <w:r w:rsidRPr="00BC04AD">
        <w:rPr>
          <w:rFonts w:ascii="Bookman Old Style" w:hAnsi="Bookman Old Style"/>
          <w:color w:val="000000" w:themeColor="text1"/>
          <w:lang w:val="sv-SE"/>
        </w:rPr>
        <w:t>B</w:t>
      </w:r>
      <w:r w:rsidR="00F920CB" w:rsidRPr="00BC04AD">
        <w:rPr>
          <w:rFonts w:ascii="Bookman Old Style" w:hAnsi="Bookman Old Style"/>
          <w:color w:val="000000" w:themeColor="text1"/>
          <w:lang w:val="sv-SE"/>
        </w:rPr>
        <w:t>AB III</w:t>
      </w:r>
    </w:p>
    <w:p w:rsidR="00061480" w:rsidRPr="00BC04AD" w:rsidRDefault="00F920CB" w:rsidP="007F3BEF">
      <w:pPr>
        <w:autoSpaceDE w:val="0"/>
        <w:autoSpaceDN w:val="0"/>
        <w:adjustRightInd w:val="0"/>
        <w:spacing w:line="276" w:lineRule="auto"/>
        <w:ind w:left="1985"/>
        <w:jc w:val="center"/>
        <w:rPr>
          <w:rFonts w:ascii="Bookman Old Style" w:hAnsi="Bookman Old Style" w:cs="Arial"/>
          <w:color w:val="000000" w:themeColor="text1"/>
          <w:lang w:val="sv-SE" w:eastAsia="en-ID"/>
        </w:rPr>
      </w:pPr>
      <w:r w:rsidRPr="00BC04AD">
        <w:rPr>
          <w:rFonts w:ascii="Bookman Old Style" w:hAnsi="Bookman Old Style" w:cs="Arial"/>
          <w:color w:val="000000" w:themeColor="text1"/>
          <w:lang w:val="sv-SE" w:eastAsia="en-ID"/>
        </w:rPr>
        <w:t xml:space="preserve">PENGHITUNGAN, PEMBAYARAN, DAN PELAPORAN </w:t>
      </w:r>
    </w:p>
    <w:p w:rsidR="00F920CB" w:rsidRPr="00BC04AD" w:rsidRDefault="00F920CB" w:rsidP="007F3BEF">
      <w:pPr>
        <w:autoSpaceDE w:val="0"/>
        <w:autoSpaceDN w:val="0"/>
        <w:adjustRightInd w:val="0"/>
        <w:spacing w:line="276" w:lineRule="auto"/>
        <w:ind w:left="1985"/>
        <w:jc w:val="center"/>
        <w:rPr>
          <w:rFonts w:ascii="Bookman Old Style" w:hAnsi="Bookman Old Style"/>
          <w:color w:val="000000" w:themeColor="text1"/>
          <w:lang w:val="sv-SE" w:eastAsia="zh-CN"/>
        </w:rPr>
      </w:pPr>
    </w:p>
    <w:p w:rsidR="00734025" w:rsidRPr="00BC04AD" w:rsidRDefault="0033648A" w:rsidP="007F3BEF">
      <w:pPr>
        <w:pStyle w:val="ListParagraph"/>
        <w:spacing w:line="276" w:lineRule="auto"/>
        <w:ind w:left="1985"/>
        <w:jc w:val="center"/>
        <w:rPr>
          <w:rFonts w:ascii="Bookman Old Style" w:hAnsi="Bookman Old Style"/>
          <w:color w:val="000000" w:themeColor="text1"/>
          <w:lang w:val="en-US"/>
        </w:rPr>
      </w:pPr>
      <w:r w:rsidRPr="00BC04AD">
        <w:rPr>
          <w:rFonts w:ascii="Bookman Old Style" w:hAnsi="Bookman Old Style"/>
          <w:color w:val="000000" w:themeColor="text1"/>
        </w:rPr>
        <w:t xml:space="preserve">Pasal </w:t>
      </w:r>
      <w:r w:rsidRPr="00BC04AD">
        <w:rPr>
          <w:rFonts w:ascii="Bookman Old Style" w:hAnsi="Bookman Old Style"/>
          <w:color w:val="000000" w:themeColor="text1"/>
          <w:lang w:val="en-US"/>
        </w:rPr>
        <w:t>3</w:t>
      </w:r>
    </w:p>
    <w:p w:rsidR="00734025" w:rsidRPr="00BC04AD" w:rsidRDefault="00734025" w:rsidP="007F3BEF">
      <w:pPr>
        <w:pStyle w:val="ListParagraph"/>
        <w:spacing w:before="100" w:beforeAutospacing="1" w:after="100" w:afterAutospacing="1" w:line="276" w:lineRule="auto"/>
        <w:ind w:left="2552" w:hanging="567"/>
        <w:jc w:val="center"/>
        <w:rPr>
          <w:rFonts w:ascii="Bookman Old Style" w:hAnsi="Bookman Old Style"/>
          <w:color w:val="000000" w:themeColor="text1"/>
          <w:lang w:val="en-US" w:eastAsia="zh-CN"/>
        </w:rPr>
      </w:pPr>
    </w:p>
    <w:p w:rsidR="00061480" w:rsidRPr="00E8621E" w:rsidRDefault="00061480" w:rsidP="00E8621E">
      <w:pPr>
        <w:pStyle w:val="ListParagraph"/>
        <w:numPr>
          <w:ilvl w:val="0"/>
          <w:numId w:val="9"/>
        </w:numPr>
        <w:spacing w:before="100" w:beforeAutospacing="1" w:after="120" w:line="276" w:lineRule="auto"/>
        <w:ind w:left="2552" w:hanging="567"/>
        <w:contextualSpacing w:val="0"/>
        <w:jc w:val="both"/>
        <w:rPr>
          <w:rFonts w:ascii="Bookman Old Style" w:hAnsi="Bookman Old Style"/>
          <w:color w:val="000000" w:themeColor="text1"/>
          <w:lang w:val="en-US" w:eastAsia="zh-CN"/>
        </w:rPr>
      </w:pPr>
      <w:proofErr w:type="spellStart"/>
      <w:r w:rsidRPr="00BC04AD">
        <w:rPr>
          <w:rFonts w:ascii="Bookman Old Style" w:hAnsi="Bookman Old Style"/>
          <w:color w:val="000000" w:themeColor="text1"/>
          <w:lang w:val="en-US"/>
        </w:rPr>
        <w:t>Penghitungan</w:t>
      </w:r>
      <w:proofErr w:type="spellEnd"/>
      <w:r w:rsidRPr="00BC04AD">
        <w:rPr>
          <w:rFonts w:ascii="Bookman Old Style" w:hAnsi="Bookman Old Style"/>
          <w:color w:val="000000" w:themeColor="text1"/>
          <w:lang w:val="en-US"/>
        </w:rPr>
        <w:t xml:space="preserve">, </w:t>
      </w:r>
      <w:proofErr w:type="spellStart"/>
      <w:r w:rsidRPr="00BC04AD">
        <w:rPr>
          <w:rFonts w:ascii="Bookman Old Style" w:hAnsi="Bookman Old Style"/>
          <w:color w:val="000000" w:themeColor="text1"/>
          <w:lang w:val="en-US"/>
        </w:rPr>
        <w:t>pembayaran</w:t>
      </w:r>
      <w:proofErr w:type="spellEnd"/>
      <w:r w:rsidRPr="00BC04AD">
        <w:rPr>
          <w:rFonts w:ascii="Bookman Old Style" w:hAnsi="Bookman Old Style"/>
          <w:color w:val="000000" w:themeColor="text1"/>
          <w:lang w:val="en-US"/>
        </w:rPr>
        <w:t xml:space="preserve">, </w:t>
      </w:r>
      <w:proofErr w:type="spellStart"/>
      <w:r w:rsidRPr="00BC04AD">
        <w:rPr>
          <w:rFonts w:ascii="Bookman Old Style" w:hAnsi="Bookman Old Style"/>
          <w:color w:val="000000" w:themeColor="text1"/>
          <w:lang w:val="en-US"/>
        </w:rPr>
        <w:t>dan</w:t>
      </w:r>
      <w:proofErr w:type="spellEnd"/>
      <w:r w:rsidRPr="00BC04AD">
        <w:rPr>
          <w:rFonts w:ascii="Bookman Old Style" w:hAnsi="Bookman Old Style"/>
          <w:color w:val="000000" w:themeColor="text1"/>
          <w:lang w:val="en-US"/>
        </w:rPr>
        <w:t xml:space="preserve"> </w:t>
      </w:r>
      <w:proofErr w:type="spellStart"/>
      <w:r w:rsidRPr="00BC04AD">
        <w:rPr>
          <w:rFonts w:ascii="Bookman Old Style" w:hAnsi="Bookman Old Style"/>
          <w:color w:val="000000" w:themeColor="text1"/>
          <w:lang w:val="en-US"/>
        </w:rPr>
        <w:t>pelaporan</w:t>
      </w:r>
      <w:proofErr w:type="spellEnd"/>
      <w:r w:rsidRPr="00BC04AD">
        <w:rPr>
          <w:rFonts w:ascii="Bookman Old Style" w:hAnsi="Bookman Old Style"/>
          <w:color w:val="000000" w:themeColor="text1"/>
          <w:lang w:val="en-US"/>
        </w:rPr>
        <w:t xml:space="preserve"> </w:t>
      </w:r>
      <w:proofErr w:type="spellStart"/>
      <w:r w:rsidRPr="00BC04AD">
        <w:rPr>
          <w:rFonts w:ascii="Bookman Old Style" w:hAnsi="Bookman Old Style"/>
          <w:color w:val="000000" w:themeColor="text1"/>
          <w:lang w:val="en-US"/>
        </w:rPr>
        <w:t>Opsen</w:t>
      </w:r>
      <w:proofErr w:type="spellEnd"/>
      <w:r w:rsidRPr="00BC04AD">
        <w:rPr>
          <w:rFonts w:ascii="Bookman Old Style" w:hAnsi="Bookman Old Style"/>
          <w:color w:val="000000" w:themeColor="text1"/>
          <w:lang w:val="en-US"/>
        </w:rPr>
        <w:t xml:space="preserve"> </w:t>
      </w:r>
      <w:proofErr w:type="spellStart"/>
      <w:r w:rsidRPr="00BC04AD">
        <w:rPr>
          <w:rFonts w:ascii="Bookman Old Style" w:hAnsi="Bookman Old Style"/>
          <w:color w:val="000000" w:themeColor="text1"/>
          <w:lang w:val="en-US"/>
        </w:rPr>
        <w:t>Pajak</w:t>
      </w:r>
      <w:proofErr w:type="spellEnd"/>
      <w:r w:rsidRPr="00BC04AD">
        <w:rPr>
          <w:rFonts w:ascii="Bookman Old Style" w:hAnsi="Bookman Old Style"/>
          <w:color w:val="000000" w:themeColor="text1"/>
          <w:lang w:val="en-US"/>
        </w:rPr>
        <w:t xml:space="preserve"> MBLB </w:t>
      </w:r>
      <w:proofErr w:type="spellStart"/>
      <w:r w:rsidRPr="00BC04AD">
        <w:rPr>
          <w:rFonts w:ascii="Bookman Old Style" w:hAnsi="Bookman Old Style"/>
          <w:color w:val="000000" w:themeColor="text1"/>
          <w:lang w:val="en-US"/>
        </w:rPr>
        <w:t>terutang</w:t>
      </w:r>
      <w:proofErr w:type="spellEnd"/>
      <w:r w:rsidRPr="00BC04AD">
        <w:rPr>
          <w:rFonts w:ascii="Bookman Old Style" w:hAnsi="Bookman Old Style"/>
          <w:color w:val="000000" w:themeColor="text1"/>
          <w:lang w:val="en-US"/>
        </w:rPr>
        <w:t xml:space="preserve"> </w:t>
      </w:r>
      <w:proofErr w:type="spellStart"/>
      <w:r w:rsidR="0080479E" w:rsidRPr="00BC04AD">
        <w:rPr>
          <w:rFonts w:ascii="Bookman Old Style" w:hAnsi="Bookman Old Style"/>
          <w:color w:val="000000" w:themeColor="text1"/>
          <w:lang w:val="en-US"/>
        </w:rPr>
        <w:t>sebagaimana</w:t>
      </w:r>
      <w:proofErr w:type="spellEnd"/>
      <w:r w:rsidR="0080479E" w:rsidRPr="00BC04AD">
        <w:rPr>
          <w:rFonts w:ascii="Bookman Old Style" w:hAnsi="Bookman Old Style"/>
          <w:color w:val="000000" w:themeColor="text1"/>
          <w:lang w:val="en-US"/>
        </w:rPr>
        <w:t xml:space="preserve"> </w:t>
      </w:r>
      <w:proofErr w:type="spellStart"/>
      <w:r w:rsidR="0080479E" w:rsidRPr="00BC04AD">
        <w:rPr>
          <w:rFonts w:ascii="Bookman Old Style" w:hAnsi="Bookman Old Style"/>
          <w:color w:val="000000" w:themeColor="text1"/>
          <w:lang w:val="en-US"/>
        </w:rPr>
        <w:t>dimaksud</w:t>
      </w:r>
      <w:proofErr w:type="spellEnd"/>
      <w:r w:rsidR="0080479E" w:rsidRPr="00BC04AD">
        <w:rPr>
          <w:rFonts w:ascii="Bookman Old Style" w:hAnsi="Bookman Old Style"/>
          <w:color w:val="000000" w:themeColor="text1"/>
          <w:lang w:val="en-US"/>
        </w:rPr>
        <w:t xml:space="preserve"> </w:t>
      </w:r>
      <w:proofErr w:type="spellStart"/>
      <w:r w:rsidR="0080479E" w:rsidRPr="00BC04AD">
        <w:rPr>
          <w:rFonts w:ascii="Bookman Old Style" w:hAnsi="Bookman Old Style"/>
          <w:color w:val="000000" w:themeColor="text1"/>
          <w:lang w:val="en-US"/>
        </w:rPr>
        <w:t>dalam</w:t>
      </w:r>
      <w:proofErr w:type="spellEnd"/>
      <w:r w:rsidR="0080479E" w:rsidRPr="00BC04AD">
        <w:rPr>
          <w:rFonts w:ascii="Bookman Old Style" w:hAnsi="Bookman Old Style"/>
          <w:color w:val="000000" w:themeColor="text1"/>
          <w:lang w:val="en-US"/>
        </w:rPr>
        <w:t xml:space="preserve"> </w:t>
      </w:r>
      <w:proofErr w:type="spellStart"/>
      <w:r w:rsidR="007164DB" w:rsidRPr="00BC04AD">
        <w:rPr>
          <w:rFonts w:ascii="Bookman Old Style" w:hAnsi="Bookman Old Style"/>
          <w:color w:val="000000" w:themeColor="text1"/>
          <w:lang w:val="en-US"/>
        </w:rPr>
        <w:t>Pasal</w:t>
      </w:r>
      <w:proofErr w:type="spellEnd"/>
      <w:r w:rsidR="007164DB" w:rsidRPr="00BC04AD">
        <w:rPr>
          <w:rFonts w:ascii="Bookman Old Style" w:hAnsi="Bookman Old Style"/>
          <w:color w:val="000000" w:themeColor="text1"/>
          <w:lang w:val="en-US"/>
        </w:rPr>
        <w:t xml:space="preserve"> 2 </w:t>
      </w:r>
      <w:proofErr w:type="spellStart"/>
      <w:r w:rsidR="007164DB" w:rsidRPr="00BC04AD">
        <w:rPr>
          <w:rFonts w:ascii="Bookman Old Style" w:hAnsi="Bookman Old Style"/>
          <w:color w:val="000000" w:themeColor="text1"/>
          <w:lang w:val="en-US"/>
        </w:rPr>
        <w:t>ayat</w:t>
      </w:r>
      <w:proofErr w:type="spellEnd"/>
      <w:r w:rsidR="007164DB" w:rsidRPr="00BC04AD">
        <w:rPr>
          <w:rFonts w:ascii="Bookman Old Style" w:hAnsi="Bookman Old Style"/>
          <w:color w:val="000000" w:themeColor="text1"/>
          <w:lang w:val="en-US"/>
        </w:rPr>
        <w:t xml:space="preserve"> (4) </w:t>
      </w:r>
      <w:proofErr w:type="spellStart"/>
      <w:r w:rsidRPr="00BC04AD">
        <w:rPr>
          <w:rFonts w:ascii="Bookman Old Style" w:hAnsi="Bookman Old Style"/>
          <w:color w:val="000000" w:themeColor="text1"/>
          <w:lang w:val="en-US"/>
        </w:rPr>
        <w:t>dilakukan</w:t>
      </w:r>
      <w:proofErr w:type="spellEnd"/>
      <w:r w:rsidRPr="00BC04AD">
        <w:rPr>
          <w:rFonts w:ascii="Bookman Old Style" w:hAnsi="Bookman Old Style"/>
          <w:color w:val="000000" w:themeColor="text1"/>
          <w:lang w:val="en-US"/>
        </w:rPr>
        <w:t xml:space="preserve"> </w:t>
      </w:r>
      <w:proofErr w:type="spellStart"/>
      <w:r w:rsidRPr="00BC04AD">
        <w:rPr>
          <w:rFonts w:ascii="Bookman Old Style" w:hAnsi="Bookman Old Style"/>
          <w:color w:val="000000" w:themeColor="text1"/>
          <w:lang w:val="en-US"/>
        </w:rPr>
        <w:t>bersamaan</w:t>
      </w:r>
      <w:proofErr w:type="spellEnd"/>
      <w:r w:rsidRPr="00BC04AD">
        <w:rPr>
          <w:rFonts w:ascii="Bookman Old Style" w:hAnsi="Bookman Old Style"/>
          <w:color w:val="000000" w:themeColor="text1"/>
          <w:lang w:val="en-US"/>
        </w:rPr>
        <w:t xml:space="preserve"> </w:t>
      </w:r>
      <w:proofErr w:type="spellStart"/>
      <w:r w:rsidRPr="00BC04AD">
        <w:rPr>
          <w:rFonts w:ascii="Bookman Old Style" w:hAnsi="Bookman Old Style"/>
          <w:color w:val="000000" w:themeColor="text1"/>
          <w:lang w:val="en-US"/>
        </w:rPr>
        <w:t>dengan</w:t>
      </w:r>
      <w:proofErr w:type="spellEnd"/>
      <w:r w:rsidRPr="00BC04AD">
        <w:rPr>
          <w:rFonts w:ascii="Bookman Old Style" w:hAnsi="Bookman Old Style"/>
          <w:color w:val="000000" w:themeColor="text1"/>
          <w:lang w:val="en-US"/>
        </w:rPr>
        <w:t xml:space="preserve"> </w:t>
      </w:r>
      <w:proofErr w:type="spellStart"/>
      <w:r w:rsidRPr="00BC04AD">
        <w:rPr>
          <w:rFonts w:ascii="Bookman Old Style" w:hAnsi="Bookman Old Style"/>
          <w:color w:val="000000" w:themeColor="text1"/>
          <w:lang w:val="en-US"/>
        </w:rPr>
        <w:t>penghitungan</w:t>
      </w:r>
      <w:proofErr w:type="spellEnd"/>
      <w:r w:rsidRPr="00BC04AD">
        <w:rPr>
          <w:rFonts w:ascii="Bookman Old Style" w:hAnsi="Bookman Old Style"/>
          <w:color w:val="000000" w:themeColor="text1"/>
          <w:lang w:val="en-US"/>
        </w:rPr>
        <w:t xml:space="preserve">, </w:t>
      </w:r>
      <w:proofErr w:type="spellStart"/>
      <w:r w:rsidRPr="00BC04AD">
        <w:rPr>
          <w:rFonts w:ascii="Bookman Old Style" w:hAnsi="Bookman Old Style"/>
          <w:color w:val="000000" w:themeColor="text1"/>
          <w:lang w:val="en-US"/>
        </w:rPr>
        <w:t>pembayaran</w:t>
      </w:r>
      <w:proofErr w:type="spellEnd"/>
      <w:r w:rsidRPr="00BC04AD">
        <w:rPr>
          <w:rFonts w:ascii="Bookman Old Style" w:hAnsi="Bookman Old Style"/>
          <w:color w:val="000000" w:themeColor="text1"/>
          <w:lang w:val="en-US"/>
        </w:rPr>
        <w:t xml:space="preserve">, </w:t>
      </w:r>
      <w:proofErr w:type="spellStart"/>
      <w:r w:rsidRPr="00BC04AD">
        <w:rPr>
          <w:rFonts w:ascii="Bookman Old Style" w:hAnsi="Bookman Old Style"/>
          <w:color w:val="000000" w:themeColor="text1"/>
          <w:lang w:val="en-US"/>
        </w:rPr>
        <w:t>dan</w:t>
      </w:r>
      <w:proofErr w:type="spellEnd"/>
      <w:r w:rsidRPr="00BC04AD">
        <w:rPr>
          <w:rFonts w:ascii="Bookman Old Style" w:hAnsi="Bookman Old Style"/>
          <w:color w:val="000000" w:themeColor="text1"/>
          <w:lang w:val="en-US"/>
        </w:rPr>
        <w:t xml:space="preserve"> </w:t>
      </w:r>
      <w:proofErr w:type="spellStart"/>
      <w:r w:rsidRPr="00BC04AD">
        <w:rPr>
          <w:rFonts w:ascii="Bookman Old Style" w:hAnsi="Bookman Old Style"/>
          <w:color w:val="000000" w:themeColor="text1"/>
          <w:lang w:val="en-US"/>
        </w:rPr>
        <w:t>pelaporan</w:t>
      </w:r>
      <w:proofErr w:type="spellEnd"/>
      <w:r w:rsidRPr="00BC04AD">
        <w:rPr>
          <w:rFonts w:ascii="Bookman Old Style" w:hAnsi="Bookman Old Style"/>
          <w:color w:val="000000" w:themeColor="text1"/>
          <w:lang w:val="en-US"/>
        </w:rPr>
        <w:t xml:space="preserve"> </w:t>
      </w:r>
      <w:proofErr w:type="spellStart"/>
      <w:r w:rsidRPr="00BC04AD">
        <w:rPr>
          <w:rFonts w:ascii="Bookman Old Style" w:hAnsi="Bookman Old Style"/>
          <w:color w:val="000000" w:themeColor="text1"/>
          <w:lang w:val="en-US"/>
        </w:rPr>
        <w:t>Pajak</w:t>
      </w:r>
      <w:proofErr w:type="spellEnd"/>
      <w:r w:rsidRPr="00BC04AD">
        <w:rPr>
          <w:rFonts w:ascii="Bookman Old Style" w:hAnsi="Bookman Old Style"/>
          <w:color w:val="000000" w:themeColor="text1"/>
          <w:lang w:val="en-US"/>
        </w:rPr>
        <w:t xml:space="preserve"> </w:t>
      </w:r>
      <w:r w:rsidRPr="00BC04AD">
        <w:rPr>
          <w:rFonts w:ascii="Bookman Old Style" w:hAnsi="Bookman Old Style" w:cs="Arial"/>
          <w:color w:val="000000" w:themeColor="text1"/>
          <w:lang w:val="en-ID" w:eastAsia="en-ID"/>
        </w:rPr>
        <w:t>MBLB.</w:t>
      </w:r>
    </w:p>
    <w:p w:rsidR="00E8621E" w:rsidRPr="00BC04AD" w:rsidRDefault="00E8621E" w:rsidP="00E8621E">
      <w:pPr>
        <w:pStyle w:val="ListParagraph"/>
        <w:spacing w:before="100" w:beforeAutospacing="1" w:after="120" w:line="276" w:lineRule="auto"/>
        <w:ind w:left="2552"/>
        <w:contextualSpacing w:val="0"/>
        <w:jc w:val="both"/>
        <w:rPr>
          <w:rFonts w:ascii="Bookman Old Style" w:hAnsi="Bookman Old Style"/>
          <w:color w:val="000000" w:themeColor="text1"/>
          <w:lang w:val="en-US" w:eastAsia="zh-CN"/>
        </w:rPr>
      </w:pPr>
    </w:p>
    <w:p w:rsidR="00061480" w:rsidRPr="00BC04AD" w:rsidRDefault="00061480" w:rsidP="007F3BEF">
      <w:pPr>
        <w:pStyle w:val="ListParagraph"/>
        <w:numPr>
          <w:ilvl w:val="0"/>
          <w:numId w:val="9"/>
        </w:numPr>
        <w:autoSpaceDE w:val="0"/>
        <w:autoSpaceDN w:val="0"/>
        <w:adjustRightInd w:val="0"/>
        <w:spacing w:before="100" w:beforeAutospacing="1" w:after="120" w:line="276" w:lineRule="auto"/>
        <w:ind w:left="2552" w:hanging="567"/>
        <w:contextualSpacing w:val="0"/>
        <w:jc w:val="both"/>
        <w:rPr>
          <w:rFonts w:ascii="Arial" w:hAnsi="Arial" w:cs="Arial"/>
          <w:color w:val="000000" w:themeColor="text1"/>
          <w:sz w:val="25"/>
          <w:szCs w:val="25"/>
          <w:lang w:val="en-ID" w:eastAsia="en-ID"/>
        </w:rPr>
      </w:pPr>
      <w:proofErr w:type="spellStart"/>
      <w:r w:rsidRPr="00BC04AD">
        <w:rPr>
          <w:rFonts w:ascii="Bookman Old Style" w:hAnsi="Bookman Old Style"/>
          <w:color w:val="000000" w:themeColor="text1"/>
          <w:lang w:val="en-US"/>
        </w:rPr>
        <w:lastRenderedPageBreak/>
        <w:t>Pembayaran</w:t>
      </w:r>
      <w:proofErr w:type="spellEnd"/>
      <w:r w:rsidRPr="00BC04AD">
        <w:rPr>
          <w:rFonts w:ascii="Bookman Old Style" w:hAnsi="Bookman Old Style"/>
          <w:color w:val="000000" w:themeColor="text1"/>
          <w:lang w:val="en-US"/>
        </w:rPr>
        <w:t xml:space="preserve"> </w:t>
      </w:r>
      <w:proofErr w:type="spellStart"/>
      <w:r w:rsidRPr="00BC04AD">
        <w:rPr>
          <w:rFonts w:ascii="Bookman Old Style" w:hAnsi="Bookman Old Style"/>
          <w:color w:val="000000" w:themeColor="text1"/>
          <w:lang w:val="en-US"/>
        </w:rPr>
        <w:t>Opsen</w:t>
      </w:r>
      <w:proofErr w:type="spellEnd"/>
      <w:r w:rsidRPr="00BC04AD">
        <w:rPr>
          <w:rFonts w:ascii="Bookman Old Style" w:hAnsi="Bookman Old Style"/>
          <w:color w:val="000000" w:themeColor="text1"/>
          <w:lang w:val="en-US"/>
        </w:rPr>
        <w:t xml:space="preserve"> </w:t>
      </w:r>
      <w:proofErr w:type="spellStart"/>
      <w:r w:rsidRPr="00BC04AD">
        <w:rPr>
          <w:rFonts w:ascii="Bookman Old Style" w:hAnsi="Bookman Old Style"/>
          <w:color w:val="000000" w:themeColor="text1"/>
          <w:lang w:val="en-US"/>
        </w:rPr>
        <w:t>Pajak</w:t>
      </w:r>
      <w:proofErr w:type="spellEnd"/>
      <w:r w:rsidRPr="00BC04AD">
        <w:rPr>
          <w:rFonts w:ascii="Bookman Old Style" w:hAnsi="Bookman Old Style"/>
          <w:color w:val="000000" w:themeColor="text1"/>
          <w:lang w:val="en-US"/>
        </w:rPr>
        <w:t xml:space="preserve"> MBLB </w:t>
      </w:r>
      <w:proofErr w:type="spellStart"/>
      <w:r w:rsidRPr="00BC04AD">
        <w:rPr>
          <w:rFonts w:ascii="Bookman Old Style" w:hAnsi="Bookman Old Style"/>
          <w:color w:val="000000" w:themeColor="text1"/>
          <w:lang w:val="en-US"/>
        </w:rPr>
        <w:t>sebagaimana</w:t>
      </w:r>
      <w:proofErr w:type="spellEnd"/>
      <w:r w:rsidRPr="00BC04AD">
        <w:rPr>
          <w:rFonts w:ascii="Bookman Old Style" w:hAnsi="Bookman Old Style"/>
          <w:color w:val="000000" w:themeColor="text1"/>
          <w:lang w:val="en-US"/>
        </w:rPr>
        <w:t xml:space="preserve"> </w:t>
      </w:r>
      <w:proofErr w:type="spellStart"/>
      <w:r w:rsidRPr="00BC04AD">
        <w:rPr>
          <w:rFonts w:ascii="Bookman Old Style" w:hAnsi="Bookman Old Style"/>
          <w:color w:val="000000" w:themeColor="text1"/>
          <w:lang w:val="en-US"/>
        </w:rPr>
        <w:t>dimaksud</w:t>
      </w:r>
      <w:proofErr w:type="spellEnd"/>
      <w:r w:rsidRPr="00BC04AD">
        <w:rPr>
          <w:rFonts w:ascii="Bookman Old Style" w:hAnsi="Bookman Old Style"/>
          <w:color w:val="000000" w:themeColor="text1"/>
          <w:lang w:val="en-US"/>
        </w:rPr>
        <w:t xml:space="preserve"> </w:t>
      </w:r>
      <w:proofErr w:type="spellStart"/>
      <w:r w:rsidRPr="00BC04AD">
        <w:rPr>
          <w:rFonts w:ascii="Bookman Old Style" w:hAnsi="Bookman Old Style"/>
          <w:color w:val="000000" w:themeColor="text1"/>
          <w:lang w:val="en-US"/>
        </w:rPr>
        <w:t>pada</w:t>
      </w:r>
      <w:proofErr w:type="spellEnd"/>
      <w:r w:rsidRPr="00BC04AD">
        <w:rPr>
          <w:rFonts w:ascii="Bookman Old Style" w:hAnsi="Bookman Old Style"/>
          <w:color w:val="000000" w:themeColor="text1"/>
          <w:lang w:val="en-US"/>
        </w:rPr>
        <w:t xml:space="preserve"> </w:t>
      </w:r>
      <w:proofErr w:type="spellStart"/>
      <w:r w:rsidRPr="00BC04AD">
        <w:rPr>
          <w:rFonts w:ascii="Bookman Old Style" w:hAnsi="Bookman Old Style"/>
          <w:color w:val="000000" w:themeColor="text1"/>
          <w:lang w:val="en-US"/>
        </w:rPr>
        <w:t>ayat</w:t>
      </w:r>
      <w:proofErr w:type="spellEnd"/>
      <w:r w:rsidRPr="00BC04AD">
        <w:rPr>
          <w:rFonts w:ascii="Bookman Old Style" w:hAnsi="Bookman Old Style"/>
          <w:color w:val="000000" w:themeColor="text1"/>
          <w:lang w:val="en-US"/>
        </w:rPr>
        <w:t xml:space="preserve"> (1) </w:t>
      </w:r>
      <w:proofErr w:type="spellStart"/>
      <w:r w:rsidRPr="00BC04AD">
        <w:rPr>
          <w:rFonts w:ascii="Bookman Old Style" w:hAnsi="Bookman Old Style"/>
          <w:color w:val="000000" w:themeColor="text1"/>
          <w:lang w:val="en-US"/>
        </w:rPr>
        <w:t>ke</w:t>
      </w:r>
      <w:proofErr w:type="spellEnd"/>
      <w:r w:rsidRPr="00BC04AD">
        <w:rPr>
          <w:rFonts w:ascii="Bookman Old Style" w:hAnsi="Bookman Old Style"/>
          <w:color w:val="000000" w:themeColor="text1"/>
          <w:lang w:val="en-US"/>
        </w:rPr>
        <w:t xml:space="preserve"> </w:t>
      </w:r>
      <w:proofErr w:type="spellStart"/>
      <w:r w:rsidRPr="00BC04AD">
        <w:rPr>
          <w:rFonts w:ascii="Bookman Old Style" w:hAnsi="Bookman Old Style"/>
          <w:color w:val="000000" w:themeColor="text1"/>
          <w:lang w:val="en-US"/>
        </w:rPr>
        <w:t>kas</w:t>
      </w:r>
      <w:proofErr w:type="spellEnd"/>
      <w:r w:rsidRPr="00BC04AD">
        <w:rPr>
          <w:rFonts w:ascii="Bookman Old Style" w:hAnsi="Bookman Old Style"/>
          <w:color w:val="000000" w:themeColor="text1"/>
          <w:lang w:val="en-US"/>
        </w:rPr>
        <w:t xml:space="preserve"> Daerah </w:t>
      </w:r>
      <w:proofErr w:type="spellStart"/>
      <w:r w:rsidR="00A97C34" w:rsidRPr="00BC04AD">
        <w:rPr>
          <w:rFonts w:ascii="Bookman Old Style" w:hAnsi="Bookman Old Style"/>
          <w:color w:val="000000" w:themeColor="text1"/>
          <w:lang w:val="en-US"/>
        </w:rPr>
        <w:t>Provinsi</w:t>
      </w:r>
      <w:proofErr w:type="spellEnd"/>
      <w:r w:rsidR="00311EAB" w:rsidRPr="00BC04AD">
        <w:rPr>
          <w:rFonts w:ascii="Bookman Old Style" w:hAnsi="Bookman Old Style"/>
          <w:color w:val="000000" w:themeColor="text1"/>
          <w:lang w:val="en-US"/>
        </w:rPr>
        <w:t xml:space="preserve"> </w:t>
      </w:r>
      <w:proofErr w:type="spellStart"/>
      <w:r w:rsidRPr="00BC04AD">
        <w:rPr>
          <w:rFonts w:ascii="Bookman Old Style" w:hAnsi="Bookman Old Style"/>
          <w:color w:val="000000" w:themeColor="text1"/>
          <w:lang w:val="en-US"/>
        </w:rPr>
        <w:t>dilakukan</w:t>
      </w:r>
      <w:proofErr w:type="spellEnd"/>
      <w:r w:rsidRPr="00BC04AD">
        <w:rPr>
          <w:rFonts w:ascii="Bookman Old Style" w:hAnsi="Bookman Old Style"/>
          <w:color w:val="000000" w:themeColor="text1"/>
          <w:lang w:val="en-US"/>
        </w:rPr>
        <w:t xml:space="preserve"> </w:t>
      </w:r>
      <w:proofErr w:type="spellStart"/>
      <w:r w:rsidRPr="00BC04AD">
        <w:rPr>
          <w:rFonts w:ascii="Bookman Old Style" w:hAnsi="Bookman Old Style"/>
          <w:color w:val="000000" w:themeColor="text1"/>
          <w:lang w:val="en-US"/>
        </w:rPr>
        <w:t>bersamaan</w:t>
      </w:r>
      <w:proofErr w:type="spellEnd"/>
      <w:r w:rsidRPr="00BC04AD">
        <w:rPr>
          <w:rFonts w:ascii="Bookman Old Style" w:hAnsi="Bookman Old Style"/>
          <w:color w:val="000000" w:themeColor="text1"/>
          <w:lang w:val="en-US"/>
        </w:rPr>
        <w:t xml:space="preserve"> </w:t>
      </w:r>
      <w:proofErr w:type="spellStart"/>
      <w:r w:rsidRPr="00BC04AD">
        <w:rPr>
          <w:rFonts w:ascii="Bookman Old Style" w:hAnsi="Bookman Old Style"/>
          <w:color w:val="000000" w:themeColor="text1"/>
          <w:lang w:val="en-US"/>
        </w:rPr>
        <w:t>dengan</w:t>
      </w:r>
      <w:proofErr w:type="spellEnd"/>
      <w:r w:rsidRPr="00BC04AD">
        <w:rPr>
          <w:rFonts w:ascii="Bookman Old Style" w:hAnsi="Bookman Old Style"/>
          <w:color w:val="000000" w:themeColor="text1"/>
          <w:lang w:val="en-US"/>
        </w:rPr>
        <w:t xml:space="preserve"> </w:t>
      </w:r>
      <w:proofErr w:type="spellStart"/>
      <w:r w:rsidRPr="00BC04AD">
        <w:rPr>
          <w:rFonts w:ascii="Bookman Old Style" w:hAnsi="Bookman Old Style"/>
          <w:color w:val="000000" w:themeColor="text1"/>
          <w:lang w:val="en-US"/>
        </w:rPr>
        <w:t>pemba</w:t>
      </w:r>
      <w:r w:rsidR="0080479E" w:rsidRPr="00BC04AD">
        <w:rPr>
          <w:rFonts w:ascii="Bookman Old Style" w:hAnsi="Bookman Old Style"/>
          <w:color w:val="000000" w:themeColor="text1"/>
          <w:lang w:val="en-US"/>
        </w:rPr>
        <w:t>yaran</w:t>
      </w:r>
      <w:proofErr w:type="spellEnd"/>
      <w:r w:rsidR="0080479E" w:rsidRPr="00BC04AD">
        <w:rPr>
          <w:rFonts w:ascii="Bookman Old Style" w:hAnsi="Bookman Old Style"/>
          <w:color w:val="000000" w:themeColor="text1"/>
          <w:lang w:val="en-US"/>
        </w:rPr>
        <w:t xml:space="preserve"> </w:t>
      </w:r>
      <w:proofErr w:type="spellStart"/>
      <w:r w:rsidR="0080479E" w:rsidRPr="00BC04AD">
        <w:rPr>
          <w:rFonts w:ascii="Bookman Old Style" w:hAnsi="Bookman Old Style"/>
          <w:color w:val="000000" w:themeColor="text1"/>
          <w:lang w:val="en-US"/>
        </w:rPr>
        <w:t>Pajak</w:t>
      </w:r>
      <w:proofErr w:type="spellEnd"/>
      <w:r w:rsidR="0080479E" w:rsidRPr="00BC04AD">
        <w:rPr>
          <w:rFonts w:ascii="Bookman Old Style" w:hAnsi="Bookman Old Style"/>
          <w:color w:val="000000" w:themeColor="text1"/>
          <w:lang w:val="en-US"/>
        </w:rPr>
        <w:t xml:space="preserve"> MBLB </w:t>
      </w:r>
      <w:proofErr w:type="spellStart"/>
      <w:r w:rsidR="0080479E" w:rsidRPr="00BC04AD">
        <w:rPr>
          <w:rFonts w:ascii="Bookman Old Style" w:hAnsi="Bookman Old Style"/>
          <w:color w:val="000000" w:themeColor="text1"/>
          <w:lang w:val="en-US"/>
        </w:rPr>
        <w:t>ke</w:t>
      </w:r>
      <w:proofErr w:type="spellEnd"/>
      <w:r w:rsidR="0080479E" w:rsidRPr="00BC04AD">
        <w:rPr>
          <w:rFonts w:ascii="Bookman Old Style" w:hAnsi="Bookman Old Style"/>
          <w:color w:val="000000" w:themeColor="text1"/>
          <w:lang w:val="en-US"/>
        </w:rPr>
        <w:t xml:space="preserve"> </w:t>
      </w:r>
      <w:proofErr w:type="spellStart"/>
      <w:r w:rsidR="0080479E" w:rsidRPr="00BC04AD">
        <w:rPr>
          <w:rFonts w:ascii="Bookman Old Style" w:hAnsi="Bookman Old Style"/>
          <w:color w:val="000000" w:themeColor="text1"/>
          <w:lang w:val="en-US"/>
        </w:rPr>
        <w:t>kas</w:t>
      </w:r>
      <w:proofErr w:type="spellEnd"/>
      <w:r w:rsidR="0080479E" w:rsidRPr="00BC04AD">
        <w:rPr>
          <w:rFonts w:ascii="Bookman Old Style" w:hAnsi="Bookman Old Style"/>
          <w:color w:val="000000" w:themeColor="text1"/>
          <w:lang w:val="en-US"/>
        </w:rPr>
        <w:t xml:space="preserve"> Daerah </w:t>
      </w:r>
      <w:proofErr w:type="spellStart"/>
      <w:r w:rsidR="0080479E" w:rsidRPr="00BC04AD">
        <w:rPr>
          <w:rFonts w:ascii="Bookman Old Style" w:hAnsi="Bookman Old Style"/>
          <w:color w:val="000000" w:themeColor="text1"/>
          <w:lang w:val="en-US"/>
        </w:rPr>
        <w:t>K</w:t>
      </w:r>
      <w:r w:rsidRPr="00BC04AD">
        <w:rPr>
          <w:rFonts w:ascii="Bookman Old Style" w:hAnsi="Bookman Old Style"/>
          <w:color w:val="000000" w:themeColor="text1"/>
          <w:lang w:val="en-US"/>
        </w:rPr>
        <w:t>abupaten</w:t>
      </w:r>
      <w:proofErr w:type="spellEnd"/>
      <w:r w:rsidRPr="00BC04AD">
        <w:rPr>
          <w:rFonts w:ascii="Bookman Old Style" w:hAnsi="Bookman Old Style"/>
          <w:color w:val="000000" w:themeColor="text1"/>
          <w:lang w:val="en-US"/>
        </w:rPr>
        <w:t xml:space="preserve"> </w:t>
      </w:r>
      <w:proofErr w:type="spellStart"/>
      <w:r w:rsidRPr="00BC04AD">
        <w:rPr>
          <w:rFonts w:ascii="Bookman Old Style" w:hAnsi="Bookman Old Style"/>
          <w:color w:val="000000" w:themeColor="text1"/>
          <w:lang w:val="en-US"/>
        </w:rPr>
        <w:t>dalam</w:t>
      </w:r>
      <w:proofErr w:type="spellEnd"/>
      <w:r w:rsidRPr="00BC04AD">
        <w:rPr>
          <w:rFonts w:ascii="Bookman Old Style" w:hAnsi="Bookman Old Style"/>
          <w:color w:val="000000" w:themeColor="text1"/>
          <w:lang w:val="en-US"/>
        </w:rPr>
        <w:t xml:space="preserve"> SSPD </w:t>
      </w:r>
      <w:proofErr w:type="spellStart"/>
      <w:r w:rsidRPr="00BC04AD">
        <w:rPr>
          <w:rFonts w:ascii="Bookman Old Style" w:hAnsi="Bookman Old Style"/>
          <w:color w:val="000000" w:themeColor="text1"/>
          <w:lang w:val="en-US"/>
        </w:rPr>
        <w:t>Pajak</w:t>
      </w:r>
      <w:proofErr w:type="spellEnd"/>
      <w:r w:rsidRPr="00BC04AD">
        <w:rPr>
          <w:rFonts w:ascii="Bookman Old Style" w:hAnsi="Bookman Old Style"/>
          <w:color w:val="000000" w:themeColor="text1"/>
          <w:lang w:val="en-US"/>
        </w:rPr>
        <w:t xml:space="preserve"> MBLB.</w:t>
      </w:r>
    </w:p>
    <w:p w:rsidR="00061480" w:rsidRPr="00BC04AD" w:rsidRDefault="00061480" w:rsidP="007F3BEF">
      <w:pPr>
        <w:pStyle w:val="ListParagraph"/>
        <w:numPr>
          <w:ilvl w:val="0"/>
          <w:numId w:val="9"/>
        </w:numPr>
        <w:autoSpaceDE w:val="0"/>
        <w:autoSpaceDN w:val="0"/>
        <w:adjustRightInd w:val="0"/>
        <w:spacing w:before="100" w:beforeAutospacing="1" w:after="120" w:line="276" w:lineRule="auto"/>
        <w:ind w:left="2552" w:hanging="567"/>
        <w:contextualSpacing w:val="0"/>
        <w:jc w:val="both"/>
        <w:rPr>
          <w:rFonts w:ascii="Arial" w:hAnsi="Arial" w:cs="Arial"/>
          <w:color w:val="000000" w:themeColor="text1"/>
          <w:sz w:val="23"/>
          <w:szCs w:val="23"/>
          <w:lang w:val="en-ID" w:eastAsia="en-ID"/>
        </w:rPr>
      </w:pPr>
      <w:proofErr w:type="spellStart"/>
      <w:r w:rsidRPr="00BC04AD">
        <w:rPr>
          <w:rFonts w:ascii="Bookman Old Style" w:hAnsi="Bookman Old Style"/>
          <w:color w:val="000000" w:themeColor="text1"/>
          <w:lang w:val="en-US"/>
        </w:rPr>
        <w:t>Dalam</w:t>
      </w:r>
      <w:proofErr w:type="spellEnd"/>
      <w:r w:rsidRPr="00BC04AD">
        <w:rPr>
          <w:rFonts w:ascii="Bookman Old Style" w:hAnsi="Bookman Old Style"/>
          <w:color w:val="000000" w:themeColor="text1"/>
          <w:lang w:val="en-US"/>
        </w:rPr>
        <w:t xml:space="preserve"> </w:t>
      </w:r>
      <w:proofErr w:type="spellStart"/>
      <w:r w:rsidRPr="00BC04AD">
        <w:rPr>
          <w:rFonts w:ascii="Bookman Old Style" w:hAnsi="Bookman Old Style"/>
          <w:color w:val="000000" w:themeColor="text1"/>
          <w:lang w:val="en-US"/>
        </w:rPr>
        <w:t>hal</w:t>
      </w:r>
      <w:proofErr w:type="spellEnd"/>
      <w:r w:rsidRPr="00BC04AD">
        <w:rPr>
          <w:rFonts w:ascii="Bookman Old Style" w:hAnsi="Bookman Old Style"/>
          <w:color w:val="000000" w:themeColor="text1"/>
          <w:lang w:val="en-US"/>
        </w:rPr>
        <w:t xml:space="preserve"> </w:t>
      </w:r>
      <w:proofErr w:type="spellStart"/>
      <w:r w:rsidRPr="00BC04AD">
        <w:rPr>
          <w:rFonts w:ascii="Bookman Old Style" w:hAnsi="Bookman Old Style"/>
          <w:color w:val="000000" w:themeColor="text1"/>
          <w:lang w:val="en-US"/>
        </w:rPr>
        <w:t>pembayaran</w:t>
      </w:r>
      <w:proofErr w:type="spellEnd"/>
      <w:r w:rsidRPr="00BC04AD">
        <w:rPr>
          <w:rFonts w:ascii="Bookman Old Style" w:hAnsi="Bookman Old Style"/>
          <w:color w:val="000000" w:themeColor="text1"/>
          <w:lang w:val="en-US"/>
        </w:rPr>
        <w:t xml:space="preserve"> </w:t>
      </w:r>
      <w:proofErr w:type="spellStart"/>
      <w:r w:rsidRPr="00BC04AD">
        <w:rPr>
          <w:rFonts w:ascii="Bookman Old Style" w:hAnsi="Bookman Old Style"/>
          <w:color w:val="000000" w:themeColor="text1"/>
          <w:lang w:val="en-US"/>
        </w:rPr>
        <w:t>sebagaimana</w:t>
      </w:r>
      <w:proofErr w:type="spellEnd"/>
      <w:r w:rsidRPr="00BC04AD">
        <w:rPr>
          <w:rFonts w:ascii="Bookman Old Style" w:hAnsi="Bookman Old Style"/>
          <w:color w:val="000000" w:themeColor="text1"/>
          <w:lang w:val="en-US"/>
        </w:rPr>
        <w:t xml:space="preserve"> </w:t>
      </w:r>
      <w:proofErr w:type="spellStart"/>
      <w:r w:rsidRPr="00BC04AD">
        <w:rPr>
          <w:rFonts w:ascii="Bookman Old Style" w:hAnsi="Bookman Old Style"/>
          <w:color w:val="000000" w:themeColor="text1"/>
          <w:lang w:val="en-US"/>
        </w:rPr>
        <w:t>dimaksud</w:t>
      </w:r>
      <w:proofErr w:type="spellEnd"/>
      <w:r w:rsidRPr="00BC04AD">
        <w:rPr>
          <w:rFonts w:ascii="Bookman Old Style" w:hAnsi="Bookman Old Style"/>
          <w:color w:val="000000" w:themeColor="text1"/>
          <w:lang w:val="en-US"/>
        </w:rPr>
        <w:t xml:space="preserve"> </w:t>
      </w:r>
      <w:proofErr w:type="spellStart"/>
      <w:r w:rsidRPr="00BC04AD">
        <w:rPr>
          <w:rFonts w:ascii="Bookman Old Style" w:hAnsi="Bookman Old Style"/>
          <w:color w:val="000000" w:themeColor="text1"/>
          <w:lang w:val="en-US"/>
        </w:rPr>
        <w:t>pada</w:t>
      </w:r>
      <w:proofErr w:type="spellEnd"/>
      <w:r w:rsidRPr="00BC04AD">
        <w:rPr>
          <w:rFonts w:ascii="Bookman Old Style" w:hAnsi="Bookman Old Style"/>
          <w:color w:val="000000" w:themeColor="text1"/>
          <w:lang w:val="en-US"/>
        </w:rPr>
        <w:t xml:space="preserve"> </w:t>
      </w:r>
      <w:proofErr w:type="spellStart"/>
      <w:r w:rsidRPr="00BC04AD">
        <w:rPr>
          <w:rFonts w:ascii="Bookman Old Style" w:hAnsi="Bookman Old Style"/>
          <w:color w:val="000000" w:themeColor="text1"/>
          <w:lang w:val="en-US"/>
        </w:rPr>
        <w:t>ayat</w:t>
      </w:r>
      <w:proofErr w:type="spellEnd"/>
      <w:r w:rsidRPr="00BC04AD">
        <w:rPr>
          <w:rFonts w:ascii="Bookman Old Style" w:hAnsi="Bookman Old Style"/>
          <w:color w:val="000000" w:themeColor="text1"/>
          <w:lang w:val="en-US"/>
        </w:rPr>
        <w:t xml:space="preserve"> (2) </w:t>
      </w:r>
      <w:proofErr w:type="spellStart"/>
      <w:r w:rsidRPr="00BC04AD">
        <w:rPr>
          <w:rFonts w:ascii="Bookman Old Style" w:hAnsi="Bookman Old Style"/>
          <w:color w:val="000000" w:themeColor="text1"/>
          <w:lang w:val="en-US"/>
        </w:rPr>
        <w:t>tidak</w:t>
      </w:r>
      <w:proofErr w:type="spellEnd"/>
      <w:r w:rsidRPr="00BC04AD">
        <w:rPr>
          <w:rFonts w:ascii="Bookman Old Style" w:hAnsi="Bookman Old Style"/>
          <w:color w:val="000000" w:themeColor="text1"/>
          <w:lang w:val="en-US"/>
        </w:rPr>
        <w:t xml:space="preserve"> </w:t>
      </w:r>
      <w:proofErr w:type="spellStart"/>
      <w:r w:rsidRPr="00BC04AD">
        <w:rPr>
          <w:rFonts w:ascii="Bookman Old Style" w:hAnsi="Bookman Old Style"/>
          <w:color w:val="000000" w:themeColor="text1"/>
          <w:lang w:val="en-US"/>
        </w:rPr>
        <w:t>dilakukan</w:t>
      </w:r>
      <w:proofErr w:type="spellEnd"/>
      <w:r w:rsidRPr="00BC04AD">
        <w:rPr>
          <w:rFonts w:ascii="Bookman Old Style" w:hAnsi="Bookman Old Style"/>
          <w:color w:val="000000" w:themeColor="text1"/>
          <w:lang w:val="en-US"/>
        </w:rPr>
        <w:t xml:space="preserve"> </w:t>
      </w:r>
      <w:proofErr w:type="spellStart"/>
      <w:r w:rsidRPr="00BC04AD">
        <w:rPr>
          <w:rFonts w:ascii="Bookman Old Style" w:hAnsi="Bookman Old Style"/>
          <w:color w:val="000000" w:themeColor="text1"/>
          <w:lang w:val="en-US"/>
        </w:rPr>
        <w:t>oleh</w:t>
      </w:r>
      <w:proofErr w:type="spellEnd"/>
      <w:r w:rsidRPr="00BC04AD">
        <w:rPr>
          <w:rFonts w:ascii="Bookman Old Style" w:hAnsi="Bookman Old Style"/>
          <w:color w:val="000000" w:themeColor="text1"/>
          <w:lang w:val="en-US"/>
        </w:rPr>
        <w:t xml:space="preserve"> </w:t>
      </w:r>
      <w:proofErr w:type="spellStart"/>
      <w:r w:rsidRPr="00BC04AD">
        <w:rPr>
          <w:rFonts w:ascii="Bookman Old Style" w:hAnsi="Bookman Old Style"/>
          <w:color w:val="000000" w:themeColor="text1"/>
          <w:lang w:val="en-US"/>
        </w:rPr>
        <w:t>Wajib</w:t>
      </w:r>
      <w:proofErr w:type="spellEnd"/>
      <w:r w:rsidRPr="00BC04AD">
        <w:rPr>
          <w:rFonts w:ascii="Bookman Old Style" w:hAnsi="Bookman Old Style"/>
          <w:color w:val="000000" w:themeColor="text1"/>
          <w:lang w:val="en-US"/>
        </w:rPr>
        <w:t xml:space="preserve"> </w:t>
      </w:r>
      <w:proofErr w:type="spellStart"/>
      <w:r w:rsidRPr="00BC04AD">
        <w:rPr>
          <w:rFonts w:ascii="Bookman Old Style" w:hAnsi="Bookman Old Style"/>
          <w:color w:val="000000" w:themeColor="text1"/>
          <w:lang w:val="en-US"/>
        </w:rPr>
        <w:t>Pajak</w:t>
      </w:r>
      <w:proofErr w:type="spellEnd"/>
      <w:r w:rsidRPr="00BC04AD">
        <w:rPr>
          <w:rFonts w:ascii="Bookman Old Style" w:hAnsi="Bookman Old Style"/>
          <w:color w:val="000000" w:themeColor="text1"/>
          <w:lang w:val="en-US"/>
        </w:rPr>
        <w:t xml:space="preserve">, </w:t>
      </w:r>
      <w:proofErr w:type="spellStart"/>
      <w:r w:rsidR="0072773C" w:rsidRPr="00BC04AD">
        <w:rPr>
          <w:rFonts w:ascii="Bookman Old Style" w:hAnsi="Bookman Old Style"/>
          <w:color w:val="000000" w:themeColor="text1"/>
          <w:lang w:val="en-US"/>
        </w:rPr>
        <w:t>B</w:t>
      </w:r>
      <w:r w:rsidRPr="00BC04AD">
        <w:rPr>
          <w:rFonts w:ascii="Bookman Old Style" w:hAnsi="Bookman Old Style"/>
          <w:color w:val="000000" w:themeColor="text1"/>
          <w:lang w:val="en-US"/>
        </w:rPr>
        <w:t>upati</w:t>
      </w:r>
      <w:proofErr w:type="spellEnd"/>
      <w:r w:rsidRPr="00BC04AD">
        <w:rPr>
          <w:rFonts w:ascii="Bookman Old Style" w:hAnsi="Bookman Old Style"/>
          <w:color w:val="000000" w:themeColor="text1"/>
          <w:lang w:val="en-US"/>
        </w:rPr>
        <w:t xml:space="preserve"> </w:t>
      </w:r>
      <w:proofErr w:type="spellStart"/>
      <w:r w:rsidRPr="00BC04AD">
        <w:rPr>
          <w:rFonts w:ascii="Bookman Old Style" w:hAnsi="Bookman Old Style"/>
          <w:color w:val="000000" w:themeColor="text1"/>
          <w:lang w:val="en-US"/>
        </w:rPr>
        <w:t>melakukan</w:t>
      </w:r>
      <w:proofErr w:type="spellEnd"/>
      <w:r w:rsidRPr="00BC04AD">
        <w:rPr>
          <w:rFonts w:ascii="Bookman Old Style" w:hAnsi="Bookman Old Style"/>
          <w:color w:val="000000" w:themeColor="text1"/>
          <w:lang w:val="en-US"/>
        </w:rPr>
        <w:t xml:space="preserve"> </w:t>
      </w:r>
      <w:proofErr w:type="spellStart"/>
      <w:r w:rsidRPr="00BC04AD">
        <w:rPr>
          <w:rFonts w:ascii="Bookman Old Style" w:hAnsi="Bookman Old Style"/>
          <w:color w:val="000000" w:themeColor="text1"/>
          <w:lang w:val="en-US"/>
        </w:rPr>
        <w:t>Penagihan</w:t>
      </w:r>
      <w:proofErr w:type="spellEnd"/>
      <w:r w:rsidRPr="00BC04AD">
        <w:rPr>
          <w:rFonts w:ascii="Bookman Old Style" w:hAnsi="Bookman Old Style"/>
          <w:color w:val="000000" w:themeColor="text1"/>
          <w:lang w:val="en-US"/>
        </w:rPr>
        <w:t>.</w:t>
      </w:r>
    </w:p>
    <w:p w:rsidR="00061480" w:rsidRPr="00BC04AD" w:rsidRDefault="00061480" w:rsidP="007F3BEF">
      <w:pPr>
        <w:pStyle w:val="ListParagraph"/>
        <w:numPr>
          <w:ilvl w:val="0"/>
          <w:numId w:val="9"/>
        </w:numPr>
        <w:autoSpaceDE w:val="0"/>
        <w:autoSpaceDN w:val="0"/>
        <w:adjustRightInd w:val="0"/>
        <w:spacing w:before="100" w:beforeAutospacing="1" w:after="120" w:line="276" w:lineRule="auto"/>
        <w:ind w:left="2552" w:hanging="567"/>
        <w:contextualSpacing w:val="0"/>
        <w:jc w:val="both"/>
        <w:rPr>
          <w:rFonts w:ascii="Bookman Old Style" w:hAnsi="Bookman Old Style"/>
          <w:color w:val="000000" w:themeColor="text1"/>
          <w:lang w:val="en-US"/>
        </w:rPr>
      </w:pPr>
      <w:proofErr w:type="spellStart"/>
      <w:r w:rsidRPr="00BC04AD">
        <w:rPr>
          <w:rFonts w:ascii="Bookman Old Style" w:hAnsi="Bookman Old Style"/>
          <w:color w:val="000000" w:themeColor="text1"/>
          <w:lang w:val="en-US"/>
        </w:rPr>
        <w:t>Penagihan</w:t>
      </w:r>
      <w:proofErr w:type="spellEnd"/>
      <w:r w:rsidRPr="00BC04AD">
        <w:rPr>
          <w:rFonts w:ascii="Bookman Old Style" w:hAnsi="Bookman Old Style"/>
          <w:color w:val="000000" w:themeColor="text1"/>
          <w:lang w:val="en-US"/>
        </w:rPr>
        <w:t xml:space="preserve"> </w:t>
      </w:r>
      <w:proofErr w:type="spellStart"/>
      <w:r w:rsidRPr="00BC04AD">
        <w:rPr>
          <w:rFonts w:ascii="Bookman Old Style" w:hAnsi="Bookman Old Style"/>
          <w:color w:val="000000" w:themeColor="text1"/>
          <w:lang w:val="en-US"/>
        </w:rPr>
        <w:t>sebagaimana</w:t>
      </w:r>
      <w:proofErr w:type="spellEnd"/>
      <w:r w:rsidRPr="00BC04AD">
        <w:rPr>
          <w:rFonts w:ascii="Bookman Old Style" w:hAnsi="Bookman Old Style"/>
          <w:color w:val="000000" w:themeColor="text1"/>
          <w:lang w:val="en-US"/>
        </w:rPr>
        <w:t xml:space="preserve"> </w:t>
      </w:r>
      <w:proofErr w:type="spellStart"/>
      <w:r w:rsidRPr="00BC04AD">
        <w:rPr>
          <w:rFonts w:ascii="Bookman Old Style" w:hAnsi="Bookman Old Style"/>
          <w:color w:val="000000" w:themeColor="text1"/>
          <w:lang w:val="en-US"/>
        </w:rPr>
        <w:t>dimaksud</w:t>
      </w:r>
      <w:proofErr w:type="spellEnd"/>
      <w:r w:rsidRPr="00BC04AD">
        <w:rPr>
          <w:rFonts w:ascii="Bookman Old Style" w:hAnsi="Bookman Old Style"/>
          <w:color w:val="000000" w:themeColor="text1"/>
          <w:lang w:val="en-US"/>
        </w:rPr>
        <w:t xml:space="preserve"> </w:t>
      </w:r>
      <w:proofErr w:type="spellStart"/>
      <w:r w:rsidRPr="00BC04AD">
        <w:rPr>
          <w:rFonts w:ascii="Bookman Old Style" w:hAnsi="Bookman Old Style"/>
          <w:color w:val="000000" w:themeColor="text1"/>
          <w:lang w:val="en-US"/>
        </w:rPr>
        <w:t>pada</w:t>
      </w:r>
      <w:proofErr w:type="spellEnd"/>
      <w:r w:rsidRPr="00BC04AD">
        <w:rPr>
          <w:rFonts w:ascii="Bookman Old Style" w:hAnsi="Bookman Old Style"/>
          <w:color w:val="000000" w:themeColor="text1"/>
          <w:lang w:val="en-US"/>
        </w:rPr>
        <w:t xml:space="preserve"> </w:t>
      </w:r>
      <w:proofErr w:type="spellStart"/>
      <w:r w:rsidRPr="00BC04AD">
        <w:rPr>
          <w:rFonts w:ascii="Bookman Old Style" w:hAnsi="Bookman Old Style"/>
          <w:color w:val="000000" w:themeColor="text1"/>
          <w:lang w:val="en-US"/>
        </w:rPr>
        <w:t>ayat</w:t>
      </w:r>
      <w:proofErr w:type="spellEnd"/>
      <w:r w:rsidRPr="00BC04AD">
        <w:rPr>
          <w:rFonts w:ascii="Bookman Old Style" w:hAnsi="Bookman Old Style"/>
          <w:color w:val="000000" w:themeColor="text1"/>
          <w:lang w:val="en-US"/>
        </w:rPr>
        <w:t xml:space="preserve"> (3), </w:t>
      </w:r>
      <w:proofErr w:type="spellStart"/>
      <w:r w:rsidRPr="00BC04AD">
        <w:rPr>
          <w:rFonts w:ascii="Bookman Old Style" w:hAnsi="Bookman Old Style"/>
          <w:color w:val="000000" w:themeColor="text1"/>
          <w:lang w:val="en-US"/>
        </w:rPr>
        <w:t>termasuk</w:t>
      </w:r>
      <w:proofErr w:type="spellEnd"/>
      <w:r w:rsidRPr="00BC04AD">
        <w:rPr>
          <w:rFonts w:ascii="Bookman Old Style" w:hAnsi="Bookman Old Style"/>
          <w:color w:val="000000" w:themeColor="text1"/>
          <w:lang w:val="en-US"/>
        </w:rPr>
        <w:t xml:space="preserve"> </w:t>
      </w:r>
      <w:proofErr w:type="spellStart"/>
      <w:r w:rsidRPr="00BC04AD">
        <w:rPr>
          <w:rFonts w:ascii="Bookman Old Style" w:hAnsi="Bookman Old Style"/>
          <w:color w:val="000000" w:themeColor="text1"/>
          <w:lang w:val="en-US"/>
        </w:rPr>
        <w:t>Penagihan</w:t>
      </w:r>
      <w:proofErr w:type="spellEnd"/>
      <w:r w:rsidRPr="00BC04AD">
        <w:rPr>
          <w:rFonts w:ascii="Bookman Old Style" w:hAnsi="Bookman Old Style"/>
          <w:color w:val="000000" w:themeColor="text1"/>
          <w:lang w:val="en-US"/>
        </w:rPr>
        <w:t xml:space="preserve"> </w:t>
      </w:r>
      <w:proofErr w:type="spellStart"/>
      <w:r w:rsidRPr="00BC04AD">
        <w:rPr>
          <w:rFonts w:ascii="Bookman Old Style" w:hAnsi="Bookman Old Style"/>
          <w:color w:val="000000" w:themeColor="text1"/>
          <w:lang w:val="en-US"/>
        </w:rPr>
        <w:t>sanksi</w:t>
      </w:r>
      <w:proofErr w:type="spellEnd"/>
      <w:r w:rsidRPr="00BC04AD">
        <w:rPr>
          <w:rFonts w:ascii="Bookman Old Style" w:hAnsi="Bookman Old Style"/>
          <w:color w:val="000000" w:themeColor="text1"/>
          <w:lang w:val="en-US"/>
        </w:rPr>
        <w:t xml:space="preserve"> </w:t>
      </w:r>
      <w:proofErr w:type="spellStart"/>
      <w:r w:rsidRPr="00BC04AD">
        <w:rPr>
          <w:rFonts w:ascii="Bookman Old Style" w:hAnsi="Bookman Old Style"/>
          <w:color w:val="000000" w:themeColor="text1"/>
          <w:lang w:val="en-US"/>
        </w:rPr>
        <w:t>administratif</w:t>
      </w:r>
      <w:proofErr w:type="spellEnd"/>
      <w:r w:rsidRPr="00BC04AD">
        <w:rPr>
          <w:rFonts w:ascii="Bookman Old Style" w:hAnsi="Bookman Old Style"/>
          <w:color w:val="000000" w:themeColor="text1"/>
          <w:lang w:val="en-US"/>
        </w:rPr>
        <w:t xml:space="preserve"> </w:t>
      </w:r>
      <w:proofErr w:type="spellStart"/>
      <w:r w:rsidRPr="00BC04AD">
        <w:rPr>
          <w:rFonts w:ascii="Bookman Old Style" w:hAnsi="Bookman Old Style"/>
          <w:color w:val="000000" w:themeColor="text1"/>
          <w:lang w:val="en-US"/>
        </w:rPr>
        <w:t>atas</w:t>
      </w:r>
      <w:proofErr w:type="spellEnd"/>
      <w:r w:rsidRPr="00BC04AD">
        <w:rPr>
          <w:rFonts w:ascii="Bookman Old Style" w:hAnsi="Bookman Old Style"/>
          <w:color w:val="000000" w:themeColor="text1"/>
          <w:lang w:val="en-US"/>
        </w:rPr>
        <w:t xml:space="preserve"> </w:t>
      </w:r>
      <w:proofErr w:type="spellStart"/>
      <w:r w:rsidRPr="00BC04AD">
        <w:rPr>
          <w:rFonts w:ascii="Bookman Old Style" w:hAnsi="Bookman Old Style"/>
          <w:color w:val="000000" w:themeColor="text1"/>
          <w:lang w:val="en-US"/>
        </w:rPr>
        <w:t>Opsen</w:t>
      </w:r>
      <w:proofErr w:type="spellEnd"/>
      <w:r w:rsidRPr="00BC04AD">
        <w:rPr>
          <w:rFonts w:ascii="Bookman Old Style" w:hAnsi="Bookman Old Style"/>
          <w:color w:val="000000" w:themeColor="text1"/>
          <w:lang w:val="en-US"/>
        </w:rPr>
        <w:t xml:space="preserve"> </w:t>
      </w:r>
      <w:proofErr w:type="spellStart"/>
      <w:r w:rsidRPr="00BC04AD">
        <w:rPr>
          <w:rFonts w:ascii="Bookman Old Style" w:hAnsi="Bookman Old Style"/>
          <w:color w:val="000000" w:themeColor="text1"/>
          <w:lang w:val="en-US"/>
        </w:rPr>
        <w:t>Pajak</w:t>
      </w:r>
      <w:proofErr w:type="spellEnd"/>
      <w:r w:rsidRPr="00BC04AD">
        <w:rPr>
          <w:rFonts w:ascii="Bookman Old Style" w:hAnsi="Bookman Old Style"/>
          <w:color w:val="000000" w:themeColor="text1"/>
          <w:lang w:val="en-US"/>
        </w:rPr>
        <w:t xml:space="preserve"> MBLB.</w:t>
      </w:r>
    </w:p>
    <w:p w:rsidR="00061480" w:rsidRPr="00BC04AD" w:rsidRDefault="00061480" w:rsidP="007F3BEF">
      <w:pPr>
        <w:pStyle w:val="ListParagraph"/>
        <w:numPr>
          <w:ilvl w:val="0"/>
          <w:numId w:val="9"/>
        </w:numPr>
        <w:autoSpaceDE w:val="0"/>
        <w:autoSpaceDN w:val="0"/>
        <w:adjustRightInd w:val="0"/>
        <w:spacing w:before="100" w:beforeAutospacing="1" w:after="120" w:line="276" w:lineRule="auto"/>
        <w:ind w:left="2552" w:hanging="567"/>
        <w:contextualSpacing w:val="0"/>
        <w:jc w:val="both"/>
        <w:rPr>
          <w:rFonts w:ascii="Bookman Old Style" w:hAnsi="Bookman Old Style"/>
          <w:color w:val="000000" w:themeColor="text1"/>
          <w:lang w:val="en-US"/>
        </w:rPr>
      </w:pPr>
      <w:proofErr w:type="spellStart"/>
      <w:r w:rsidRPr="00BC04AD">
        <w:rPr>
          <w:rFonts w:ascii="Bookman Old Style" w:hAnsi="Bookman Old Style"/>
          <w:color w:val="000000" w:themeColor="text1"/>
          <w:lang w:val="en-US"/>
        </w:rPr>
        <w:t>Dalam</w:t>
      </w:r>
      <w:proofErr w:type="spellEnd"/>
      <w:r w:rsidRPr="00BC04AD">
        <w:rPr>
          <w:rFonts w:ascii="Bookman Old Style" w:hAnsi="Bookman Old Style"/>
          <w:color w:val="000000" w:themeColor="text1"/>
          <w:lang w:val="en-US"/>
        </w:rPr>
        <w:t xml:space="preserve"> </w:t>
      </w:r>
      <w:proofErr w:type="spellStart"/>
      <w:r w:rsidRPr="00BC04AD">
        <w:rPr>
          <w:rFonts w:ascii="Bookman Old Style" w:hAnsi="Bookman Old Style"/>
          <w:color w:val="000000" w:themeColor="text1"/>
          <w:lang w:val="en-US"/>
        </w:rPr>
        <w:t>hal</w:t>
      </w:r>
      <w:proofErr w:type="spellEnd"/>
      <w:r w:rsidRPr="00BC04AD">
        <w:rPr>
          <w:rFonts w:ascii="Bookman Old Style" w:hAnsi="Bookman Old Style"/>
          <w:color w:val="000000" w:themeColor="text1"/>
          <w:lang w:val="en-US"/>
        </w:rPr>
        <w:t xml:space="preserve"> </w:t>
      </w:r>
      <w:proofErr w:type="spellStart"/>
      <w:r w:rsidRPr="00BC04AD">
        <w:rPr>
          <w:rFonts w:ascii="Bookman Old Style" w:hAnsi="Bookman Old Style"/>
          <w:color w:val="000000" w:themeColor="text1"/>
          <w:lang w:val="en-US"/>
        </w:rPr>
        <w:t>bupati</w:t>
      </w:r>
      <w:proofErr w:type="spellEnd"/>
      <w:r w:rsidRPr="00BC04AD">
        <w:rPr>
          <w:rFonts w:ascii="Bookman Old Style" w:hAnsi="Bookman Old Style"/>
          <w:color w:val="000000" w:themeColor="text1"/>
          <w:lang w:val="en-US"/>
        </w:rPr>
        <w:t xml:space="preserve"> </w:t>
      </w:r>
      <w:proofErr w:type="spellStart"/>
      <w:r w:rsidRPr="00BC04AD">
        <w:rPr>
          <w:rFonts w:ascii="Bookman Old Style" w:hAnsi="Bookman Old Style"/>
          <w:color w:val="000000" w:themeColor="text1"/>
          <w:lang w:val="en-US"/>
        </w:rPr>
        <w:t>telah</w:t>
      </w:r>
      <w:proofErr w:type="spellEnd"/>
      <w:r w:rsidRPr="00BC04AD">
        <w:rPr>
          <w:rFonts w:ascii="Bookman Old Style" w:hAnsi="Bookman Old Style"/>
          <w:color w:val="000000" w:themeColor="text1"/>
          <w:lang w:val="en-US"/>
        </w:rPr>
        <w:t xml:space="preserve"> </w:t>
      </w:r>
      <w:proofErr w:type="spellStart"/>
      <w:r w:rsidRPr="00BC04AD">
        <w:rPr>
          <w:rFonts w:ascii="Bookman Old Style" w:hAnsi="Bookman Old Style"/>
          <w:color w:val="000000" w:themeColor="text1"/>
          <w:lang w:val="en-US"/>
        </w:rPr>
        <w:t>menerima</w:t>
      </w:r>
      <w:proofErr w:type="spellEnd"/>
      <w:r w:rsidRPr="00BC04AD">
        <w:rPr>
          <w:rFonts w:ascii="Bookman Old Style" w:hAnsi="Bookman Old Style"/>
          <w:color w:val="000000" w:themeColor="text1"/>
          <w:lang w:val="en-US"/>
        </w:rPr>
        <w:t xml:space="preserve"> </w:t>
      </w:r>
      <w:proofErr w:type="spellStart"/>
      <w:r w:rsidRPr="00BC04AD">
        <w:rPr>
          <w:rFonts w:ascii="Bookman Old Style" w:hAnsi="Bookman Old Style"/>
          <w:color w:val="000000" w:themeColor="text1"/>
          <w:lang w:val="en-US"/>
        </w:rPr>
        <w:t>pembayaran</w:t>
      </w:r>
      <w:proofErr w:type="spellEnd"/>
      <w:r w:rsidRPr="00BC04AD">
        <w:rPr>
          <w:rFonts w:ascii="Bookman Old Style" w:hAnsi="Bookman Old Style"/>
          <w:color w:val="000000" w:themeColor="text1"/>
          <w:lang w:val="en-US"/>
        </w:rPr>
        <w:t xml:space="preserve"> </w:t>
      </w:r>
      <w:proofErr w:type="spellStart"/>
      <w:r w:rsidRPr="00BC04AD">
        <w:rPr>
          <w:rFonts w:ascii="Bookman Old Style" w:hAnsi="Bookman Old Style"/>
          <w:color w:val="000000" w:themeColor="text1"/>
          <w:lang w:val="en-US"/>
        </w:rPr>
        <w:t>atas</w:t>
      </w:r>
      <w:proofErr w:type="spellEnd"/>
      <w:r w:rsidRPr="00BC04AD">
        <w:rPr>
          <w:rFonts w:ascii="Bookman Old Style" w:hAnsi="Bookman Old Style"/>
          <w:color w:val="000000" w:themeColor="text1"/>
          <w:lang w:val="en-US"/>
        </w:rPr>
        <w:t xml:space="preserve"> </w:t>
      </w:r>
      <w:proofErr w:type="spellStart"/>
      <w:r w:rsidRPr="00BC04AD">
        <w:rPr>
          <w:rFonts w:ascii="Bookman Old Style" w:hAnsi="Bookman Old Style"/>
          <w:color w:val="000000" w:themeColor="text1"/>
          <w:lang w:val="en-US"/>
        </w:rPr>
        <w:t>Penagihan</w:t>
      </w:r>
      <w:proofErr w:type="spellEnd"/>
      <w:r w:rsidRPr="00BC04AD">
        <w:rPr>
          <w:rFonts w:ascii="Bookman Old Style" w:hAnsi="Bookman Old Style"/>
          <w:color w:val="000000" w:themeColor="text1"/>
          <w:lang w:val="en-US"/>
        </w:rPr>
        <w:t xml:space="preserve"> </w:t>
      </w:r>
      <w:proofErr w:type="spellStart"/>
      <w:r w:rsidRPr="00BC04AD">
        <w:rPr>
          <w:rFonts w:ascii="Bookman Old Style" w:hAnsi="Bookman Old Style"/>
          <w:color w:val="000000" w:themeColor="text1"/>
          <w:lang w:val="en-US"/>
        </w:rPr>
        <w:t>sebagaimana</w:t>
      </w:r>
      <w:proofErr w:type="spellEnd"/>
      <w:r w:rsidRPr="00BC04AD">
        <w:rPr>
          <w:rFonts w:ascii="Bookman Old Style" w:hAnsi="Bookman Old Style"/>
          <w:color w:val="000000" w:themeColor="text1"/>
          <w:lang w:val="en-US"/>
        </w:rPr>
        <w:t xml:space="preserve"> </w:t>
      </w:r>
      <w:proofErr w:type="spellStart"/>
      <w:r w:rsidRPr="00BC04AD">
        <w:rPr>
          <w:rFonts w:ascii="Bookman Old Style" w:hAnsi="Bookman Old Style"/>
          <w:color w:val="000000" w:themeColor="text1"/>
          <w:lang w:val="en-US"/>
        </w:rPr>
        <w:t>dimaksud</w:t>
      </w:r>
      <w:proofErr w:type="spellEnd"/>
      <w:r w:rsidRPr="00BC04AD">
        <w:rPr>
          <w:rFonts w:ascii="Bookman Old Style" w:hAnsi="Bookman Old Style"/>
          <w:color w:val="000000" w:themeColor="text1"/>
          <w:lang w:val="en-US"/>
        </w:rPr>
        <w:t xml:space="preserve"> </w:t>
      </w:r>
      <w:proofErr w:type="spellStart"/>
      <w:r w:rsidRPr="00BC04AD">
        <w:rPr>
          <w:rFonts w:ascii="Bookman Old Style" w:hAnsi="Bookman Old Style"/>
          <w:color w:val="000000" w:themeColor="text1"/>
          <w:lang w:val="en-US"/>
        </w:rPr>
        <w:t>pada</w:t>
      </w:r>
      <w:proofErr w:type="spellEnd"/>
      <w:r w:rsidRPr="00BC04AD">
        <w:rPr>
          <w:rFonts w:ascii="Bookman Old Style" w:hAnsi="Bookman Old Style"/>
          <w:color w:val="000000" w:themeColor="text1"/>
          <w:lang w:val="en-US"/>
        </w:rPr>
        <w:t xml:space="preserve"> </w:t>
      </w:r>
      <w:proofErr w:type="spellStart"/>
      <w:r w:rsidRPr="00BC04AD">
        <w:rPr>
          <w:rFonts w:ascii="Bookman Old Style" w:hAnsi="Bookman Old Style"/>
          <w:color w:val="000000" w:themeColor="text1"/>
          <w:lang w:val="en-US"/>
        </w:rPr>
        <w:t>ayat</w:t>
      </w:r>
      <w:proofErr w:type="spellEnd"/>
      <w:r w:rsidRPr="00BC04AD">
        <w:rPr>
          <w:rFonts w:ascii="Bookman Old Style" w:hAnsi="Bookman Old Style"/>
          <w:color w:val="000000" w:themeColor="text1"/>
          <w:lang w:val="en-US"/>
        </w:rPr>
        <w:t xml:space="preserve"> (3), </w:t>
      </w:r>
      <w:proofErr w:type="spellStart"/>
      <w:r w:rsidR="009B5670" w:rsidRPr="00BC04AD">
        <w:rPr>
          <w:rFonts w:ascii="Bookman Old Style" w:hAnsi="Bookman Old Style"/>
          <w:color w:val="000000" w:themeColor="text1"/>
          <w:lang w:val="en-US"/>
        </w:rPr>
        <w:t>Bupati</w:t>
      </w:r>
      <w:proofErr w:type="spellEnd"/>
      <w:r w:rsidR="009B5670" w:rsidRPr="00BC04AD">
        <w:rPr>
          <w:rFonts w:ascii="Bookman Old Style" w:hAnsi="Bookman Old Style"/>
          <w:color w:val="000000" w:themeColor="text1"/>
          <w:lang w:val="en-US"/>
        </w:rPr>
        <w:t xml:space="preserve"> </w:t>
      </w:r>
      <w:proofErr w:type="spellStart"/>
      <w:r w:rsidRPr="00BC04AD">
        <w:rPr>
          <w:rFonts w:ascii="Bookman Old Style" w:hAnsi="Bookman Old Style"/>
          <w:color w:val="000000" w:themeColor="text1"/>
          <w:lang w:val="en-US"/>
        </w:rPr>
        <w:t>menyetorkan</w:t>
      </w:r>
      <w:proofErr w:type="spellEnd"/>
      <w:r w:rsidRPr="00BC04AD">
        <w:rPr>
          <w:rFonts w:ascii="Bookman Old Style" w:hAnsi="Bookman Old Style"/>
          <w:color w:val="000000" w:themeColor="text1"/>
          <w:lang w:val="en-US"/>
        </w:rPr>
        <w:t xml:space="preserve"> </w:t>
      </w:r>
      <w:proofErr w:type="spellStart"/>
      <w:r w:rsidRPr="00BC04AD">
        <w:rPr>
          <w:rFonts w:ascii="Bookman Old Style" w:hAnsi="Bookman Old Style"/>
          <w:color w:val="000000" w:themeColor="text1"/>
          <w:lang w:val="en-US"/>
        </w:rPr>
        <w:t>bagian</w:t>
      </w:r>
      <w:proofErr w:type="spellEnd"/>
      <w:r w:rsidRPr="00BC04AD">
        <w:rPr>
          <w:rFonts w:ascii="Bookman Old Style" w:hAnsi="Bookman Old Style"/>
          <w:color w:val="000000" w:themeColor="text1"/>
          <w:lang w:val="en-US"/>
        </w:rPr>
        <w:t xml:space="preserve"> </w:t>
      </w:r>
      <w:proofErr w:type="spellStart"/>
      <w:r w:rsidRPr="00BC04AD">
        <w:rPr>
          <w:rFonts w:ascii="Bookman Old Style" w:hAnsi="Bookman Old Style"/>
          <w:color w:val="000000" w:themeColor="text1"/>
          <w:lang w:val="en-US"/>
        </w:rPr>
        <w:t>Opsen</w:t>
      </w:r>
      <w:proofErr w:type="spellEnd"/>
      <w:r w:rsidRPr="00BC04AD">
        <w:rPr>
          <w:rFonts w:ascii="Bookman Old Style" w:hAnsi="Bookman Old Style"/>
          <w:color w:val="000000" w:themeColor="text1"/>
          <w:lang w:val="en-US"/>
        </w:rPr>
        <w:t xml:space="preserve"> </w:t>
      </w:r>
      <w:proofErr w:type="spellStart"/>
      <w:r w:rsidRPr="00BC04AD">
        <w:rPr>
          <w:rFonts w:ascii="Bookman Old Style" w:hAnsi="Bookman Old Style"/>
          <w:color w:val="000000" w:themeColor="text1"/>
          <w:lang w:val="en-US"/>
        </w:rPr>
        <w:t>Pajak</w:t>
      </w:r>
      <w:proofErr w:type="spellEnd"/>
      <w:r w:rsidRPr="00BC04AD">
        <w:rPr>
          <w:rFonts w:ascii="Bookman Old Style" w:hAnsi="Bookman Old Style"/>
          <w:color w:val="000000" w:themeColor="text1"/>
          <w:lang w:val="en-US"/>
        </w:rPr>
        <w:t xml:space="preserve"> MBLB </w:t>
      </w:r>
      <w:proofErr w:type="spellStart"/>
      <w:r w:rsidRPr="00BC04AD">
        <w:rPr>
          <w:rFonts w:ascii="Bookman Old Style" w:hAnsi="Bookman Old Style"/>
          <w:color w:val="000000" w:themeColor="text1"/>
          <w:lang w:val="en-US"/>
        </w:rPr>
        <w:t>ke</w:t>
      </w:r>
      <w:proofErr w:type="spellEnd"/>
      <w:r w:rsidRPr="00BC04AD">
        <w:rPr>
          <w:rFonts w:ascii="Bookman Old Style" w:hAnsi="Bookman Old Style"/>
          <w:color w:val="000000" w:themeColor="text1"/>
          <w:lang w:val="en-US"/>
        </w:rPr>
        <w:t xml:space="preserve"> </w:t>
      </w:r>
      <w:proofErr w:type="spellStart"/>
      <w:r w:rsidRPr="00BC04AD">
        <w:rPr>
          <w:rFonts w:ascii="Bookman Old Style" w:hAnsi="Bookman Old Style"/>
          <w:color w:val="000000" w:themeColor="text1"/>
          <w:lang w:val="en-US"/>
        </w:rPr>
        <w:t>kas</w:t>
      </w:r>
      <w:proofErr w:type="spellEnd"/>
      <w:r w:rsidRPr="00BC04AD">
        <w:rPr>
          <w:rFonts w:ascii="Bookman Old Style" w:hAnsi="Bookman Old Style"/>
          <w:color w:val="000000" w:themeColor="text1"/>
          <w:lang w:val="en-US"/>
        </w:rPr>
        <w:t xml:space="preserve"> </w:t>
      </w:r>
      <w:r w:rsidR="009B5670" w:rsidRPr="00BC04AD">
        <w:rPr>
          <w:rFonts w:ascii="Bookman Old Style" w:hAnsi="Bookman Old Style"/>
          <w:color w:val="000000" w:themeColor="text1"/>
          <w:lang w:val="en-US"/>
        </w:rPr>
        <w:t>Daerah</w:t>
      </w:r>
      <w:r w:rsidRPr="00BC04AD">
        <w:rPr>
          <w:rFonts w:ascii="Bookman Old Style" w:hAnsi="Bookman Old Style"/>
          <w:color w:val="000000" w:themeColor="text1"/>
          <w:lang w:val="en-US"/>
        </w:rPr>
        <w:t xml:space="preserve"> </w:t>
      </w:r>
      <w:proofErr w:type="spellStart"/>
      <w:r w:rsidR="0072773C" w:rsidRPr="00BC04AD">
        <w:rPr>
          <w:rFonts w:ascii="Bookman Old Style" w:hAnsi="Bookman Old Style"/>
          <w:color w:val="000000" w:themeColor="text1"/>
          <w:lang w:val="en-US"/>
        </w:rPr>
        <w:t>Provinsi</w:t>
      </w:r>
      <w:proofErr w:type="spellEnd"/>
      <w:r w:rsidRPr="00BC04AD">
        <w:rPr>
          <w:rFonts w:ascii="Bookman Old Style" w:hAnsi="Bookman Old Style"/>
          <w:color w:val="000000" w:themeColor="text1"/>
          <w:lang w:val="en-US"/>
        </w:rPr>
        <w:t xml:space="preserve"> paling lama 3 (</w:t>
      </w:r>
      <w:proofErr w:type="spellStart"/>
      <w:r w:rsidRPr="00BC04AD">
        <w:rPr>
          <w:rFonts w:ascii="Bookman Old Style" w:hAnsi="Bookman Old Style"/>
          <w:color w:val="000000" w:themeColor="text1"/>
          <w:lang w:val="en-US"/>
        </w:rPr>
        <w:t>tiga</w:t>
      </w:r>
      <w:proofErr w:type="spellEnd"/>
      <w:r w:rsidRPr="00BC04AD">
        <w:rPr>
          <w:rFonts w:ascii="Bookman Old Style" w:hAnsi="Bookman Old Style"/>
          <w:color w:val="000000" w:themeColor="text1"/>
          <w:lang w:val="en-US"/>
        </w:rPr>
        <w:t xml:space="preserve">) </w:t>
      </w:r>
      <w:proofErr w:type="spellStart"/>
      <w:r w:rsidRPr="00BC04AD">
        <w:rPr>
          <w:rFonts w:ascii="Bookman Old Style" w:hAnsi="Bookman Old Style"/>
          <w:color w:val="000000" w:themeColor="text1"/>
          <w:lang w:val="en-US"/>
        </w:rPr>
        <w:t>hari</w:t>
      </w:r>
      <w:proofErr w:type="spellEnd"/>
      <w:r w:rsidRPr="00BC04AD">
        <w:rPr>
          <w:rFonts w:ascii="Bookman Old Style" w:hAnsi="Bookman Old Style"/>
          <w:color w:val="000000" w:themeColor="text1"/>
          <w:lang w:val="en-US"/>
        </w:rPr>
        <w:t xml:space="preserve"> </w:t>
      </w:r>
      <w:proofErr w:type="spellStart"/>
      <w:r w:rsidRPr="00BC04AD">
        <w:rPr>
          <w:rFonts w:ascii="Bookman Old Style" w:hAnsi="Bookman Old Style"/>
          <w:color w:val="000000" w:themeColor="text1"/>
          <w:lang w:val="en-US"/>
        </w:rPr>
        <w:t>kerja</w:t>
      </w:r>
      <w:proofErr w:type="spellEnd"/>
      <w:r w:rsidRPr="00BC04AD">
        <w:rPr>
          <w:rFonts w:ascii="Bookman Old Style" w:hAnsi="Bookman Old Style"/>
          <w:color w:val="000000" w:themeColor="text1"/>
          <w:lang w:val="en-US"/>
        </w:rPr>
        <w:t>.</w:t>
      </w:r>
    </w:p>
    <w:p w:rsidR="004338BD" w:rsidRPr="00BC04AD" w:rsidRDefault="004338BD" w:rsidP="007F3BEF">
      <w:pPr>
        <w:pStyle w:val="ListParagraph"/>
        <w:numPr>
          <w:ilvl w:val="0"/>
          <w:numId w:val="9"/>
        </w:numPr>
        <w:autoSpaceDE w:val="0"/>
        <w:autoSpaceDN w:val="0"/>
        <w:adjustRightInd w:val="0"/>
        <w:spacing w:before="100" w:beforeAutospacing="1" w:after="120" w:line="276" w:lineRule="auto"/>
        <w:ind w:left="2552" w:hanging="567"/>
        <w:contextualSpacing w:val="0"/>
        <w:jc w:val="both"/>
        <w:rPr>
          <w:rFonts w:ascii="Arial" w:hAnsi="Arial" w:cs="Arial"/>
          <w:color w:val="000000" w:themeColor="text1"/>
          <w:sz w:val="23"/>
          <w:szCs w:val="23"/>
          <w:lang w:val="en-ID" w:eastAsia="en-ID"/>
        </w:rPr>
      </w:pPr>
      <w:proofErr w:type="spellStart"/>
      <w:r w:rsidRPr="00BC04AD">
        <w:rPr>
          <w:rFonts w:ascii="Bookman Old Style" w:hAnsi="Bookman Old Style"/>
          <w:color w:val="000000" w:themeColor="text1"/>
          <w:lang w:val="en-US"/>
        </w:rPr>
        <w:t>Penagihan</w:t>
      </w:r>
      <w:proofErr w:type="spellEnd"/>
      <w:r w:rsidRPr="00BC04AD">
        <w:rPr>
          <w:rFonts w:ascii="Bookman Old Style" w:hAnsi="Bookman Old Style"/>
          <w:color w:val="000000" w:themeColor="text1"/>
          <w:lang w:val="en-US"/>
        </w:rPr>
        <w:t xml:space="preserve"> </w:t>
      </w:r>
      <w:proofErr w:type="spellStart"/>
      <w:r w:rsidRPr="00BC04AD">
        <w:rPr>
          <w:rFonts w:ascii="Bookman Old Style" w:hAnsi="Bookman Old Style"/>
          <w:color w:val="000000" w:themeColor="text1"/>
          <w:lang w:val="en-US"/>
        </w:rPr>
        <w:t>oleh</w:t>
      </w:r>
      <w:proofErr w:type="spellEnd"/>
      <w:r w:rsidRPr="00BC04AD">
        <w:rPr>
          <w:rFonts w:ascii="Bookman Old Style" w:hAnsi="Bookman Old Style"/>
          <w:color w:val="000000" w:themeColor="text1"/>
          <w:lang w:val="en-US"/>
        </w:rPr>
        <w:t xml:space="preserve"> </w:t>
      </w:r>
      <w:proofErr w:type="spellStart"/>
      <w:r w:rsidRPr="00BC04AD">
        <w:rPr>
          <w:rFonts w:ascii="Bookman Old Style" w:hAnsi="Bookman Old Style"/>
          <w:color w:val="000000" w:themeColor="text1"/>
          <w:lang w:val="en-US"/>
        </w:rPr>
        <w:t>Bupati</w:t>
      </w:r>
      <w:proofErr w:type="spellEnd"/>
      <w:r w:rsidRPr="00BC04AD">
        <w:rPr>
          <w:rFonts w:ascii="Bookman Old Style" w:hAnsi="Bookman Old Style"/>
          <w:color w:val="000000" w:themeColor="text1"/>
          <w:lang w:val="en-US"/>
        </w:rPr>
        <w:t xml:space="preserve"> </w:t>
      </w:r>
      <w:proofErr w:type="spellStart"/>
      <w:r w:rsidRPr="00BC04AD">
        <w:rPr>
          <w:rFonts w:ascii="Bookman Old Style" w:hAnsi="Bookman Old Style"/>
          <w:color w:val="000000" w:themeColor="text1"/>
          <w:lang w:val="en-US"/>
        </w:rPr>
        <w:t>sebagaimana</w:t>
      </w:r>
      <w:proofErr w:type="spellEnd"/>
      <w:r w:rsidRPr="00BC04AD">
        <w:rPr>
          <w:rFonts w:ascii="Bookman Old Style" w:hAnsi="Bookman Old Style"/>
          <w:color w:val="000000" w:themeColor="text1"/>
          <w:lang w:val="en-US"/>
        </w:rPr>
        <w:t xml:space="preserve"> </w:t>
      </w:r>
      <w:proofErr w:type="spellStart"/>
      <w:r w:rsidRPr="00BC04AD">
        <w:rPr>
          <w:rFonts w:ascii="Bookman Old Style" w:hAnsi="Bookman Old Style"/>
          <w:color w:val="000000" w:themeColor="text1"/>
          <w:lang w:val="en-US"/>
        </w:rPr>
        <w:t>dimaksud</w:t>
      </w:r>
      <w:proofErr w:type="spellEnd"/>
      <w:r w:rsidRPr="00BC04AD">
        <w:rPr>
          <w:rFonts w:ascii="Bookman Old Style" w:hAnsi="Bookman Old Style"/>
          <w:color w:val="000000" w:themeColor="text1"/>
          <w:lang w:val="en-US"/>
        </w:rPr>
        <w:t xml:space="preserve"> </w:t>
      </w:r>
      <w:proofErr w:type="spellStart"/>
      <w:r w:rsidRPr="00BC04AD">
        <w:rPr>
          <w:rFonts w:ascii="Bookman Old Style" w:hAnsi="Bookman Old Style"/>
          <w:color w:val="000000" w:themeColor="text1"/>
          <w:lang w:val="en-US"/>
        </w:rPr>
        <w:t>pada</w:t>
      </w:r>
      <w:proofErr w:type="spellEnd"/>
      <w:r w:rsidRPr="00BC04AD">
        <w:rPr>
          <w:rFonts w:ascii="Bookman Old Style" w:hAnsi="Bookman Old Style"/>
          <w:color w:val="000000" w:themeColor="text1"/>
          <w:lang w:val="en-US"/>
        </w:rPr>
        <w:t xml:space="preserve"> </w:t>
      </w:r>
      <w:proofErr w:type="spellStart"/>
      <w:r w:rsidRPr="00BC04AD">
        <w:rPr>
          <w:rFonts w:ascii="Bookman Old Style" w:hAnsi="Bookman Old Style"/>
          <w:color w:val="000000" w:themeColor="text1"/>
          <w:lang w:val="en-US"/>
        </w:rPr>
        <w:t>ayat</w:t>
      </w:r>
      <w:proofErr w:type="spellEnd"/>
      <w:r w:rsidRPr="00BC04AD">
        <w:rPr>
          <w:rFonts w:ascii="Bookman Old Style" w:hAnsi="Bookman Old Style"/>
          <w:color w:val="000000" w:themeColor="text1"/>
          <w:lang w:val="en-US"/>
        </w:rPr>
        <w:t xml:space="preserve"> (3) </w:t>
      </w:r>
      <w:proofErr w:type="spellStart"/>
      <w:r w:rsidRPr="00BC04AD">
        <w:rPr>
          <w:rFonts w:ascii="Bookman Old Style" w:hAnsi="Bookman Old Style"/>
          <w:color w:val="000000" w:themeColor="text1"/>
          <w:lang w:val="en-US"/>
        </w:rPr>
        <w:t>dilaksanakan</w:t>
      </w:r>
      <w:proofErr w:type="spellEnd"/>
      <w:r w:rsidRPr="00BC04AD">
        <w:rPr>
          <w:rFonts w:ascii="Bookman Old Style" w:hAnsi="Bookman Old Style"/>
          <w:color w:val="000000" w:themeColor="text1"/>
          <w:lang w:val="en-US"/>
        </w:rPr>
        <w:t xml:space="preserve"> </w:t>
      </w:r>
      <w:proofErr w:type="spellStart"/>
      <w:r w:rsidRPr="00BC04AD">
        <w:rPr>
          <w:rFonts w:ascii="Bookman Old Style" w:hAnsi="Bookman Old Style"/>
          <w:color w:val="000000" w:themeColor="text1"/>
          <w:lang w:val="en-US"/>
        </w:rPr>
        <w:t>oleh</w:t>
      </w:r>
      <w:proofErr w:type="spellEnd"/>
      <w:r w:rsidRPr="00BC04AD">
        <w:rPr>
          <w:rFonts w:ascii="Bookman Old Style" w:hAnsi="Bookman Old Style"/>
          <w:color w:val="000000" w:themeColor="text1"/>
          <w:lang w:val="en-US"/>
        </w:rPr>
        <w:t xml:space="preserve"> </w:t>
      </w:r>
      <w:proofErr w:type="spellStart"/>
      <w:r w:rsidR="0072773C" w:rsidRPr="00BC04AD">
        <w:rPr>
          <w:rFonts w:ascii="Bookman Old Style" w:hAnsi="Bookman Old Style"/>
          <w:color w:val="000000" w:themeColor="text1"/>
          <w:lang w:val="en-US"/>
        </w:rPr>
        <w:t>Perangkat</w:t>
      </w:r>
      <w:proofErr w:type="spellEnd"/>
      <w:r w:rsidR="0072773C" w:rsidRPr="00BC04AD">
        <w:rPr>
          <w:rFonts w:ascii="Bookman Old Style" w:hAnsi="Bookman Old Style"/>
          <w:color w:val="000000" w:themeColor="text1"/>
          <w:lang w:val="en-US"/>
        </w:rPr>
        <w:t xml:space="preserve"> Daerah yang </w:t>
      </w:r>
      <w:proofErr w:type="spellStart"/>
      <w:r w:rsidR="0072773C" w:rsidRPr="00BC04AD">
        <w:rPr>
          <w:rFonts w:ascii="Bookman Old Style" w:hAnsi="Bookman Old Style"/>
          <w:color w:val="000000" w:themeColor="text1"/>
          <w:lang w:val="en-US"/>
        </w:rPr>
        <w:t>menyelenggarakan</w:t>
      </w:r>
      <w:proofErr w:type="spellEnd"/>
      <w:r w:rsidR="0072773C" w:rsidRPr="00BC04AD">
        <w:rPr>
          <w:rFonts w:ascii="Bookman Old Style" w:hAnsi="Bookman Old Style"/>
          <w:color w:val="000000" w:themeColor="text1"/>
          <w:lang w:val="en-US"/>
        </w:rPr>
        <w:t xml:space="preserve"> </w:t>
      </w:r>
      <w:proofErr w:type="spellStart"/>
      <w:r w:rsidR="0072773C" w:rsidRPr="00BC04AD">
        <w:rPr>
          <w:rFonts w:ascii="Bookman Old Style" w:hAnsi="Bookman Old Style"/>
          <w:color w:val="000000" w:themeColor="text1"/>
          <w:lang w:val="en-US"/>
        </w:rPr>
        <w:t>urusan</w:t>
      </w:r>
      <w:proofErr w:type="spellEnd"/>
      <w:r w:rsidR="0072773C" w:rsidRPr="00BC04AD">
        <w:rPr>
          <w:rFonts w:ascii="Bookman Old Style" w:hAnsi="Bookman Old Style"/>
          <w:color w:val="000000" w:themeColor="text1"/>
          <w:lang w:val="en-US"/>
        </w:rPr>
        <w:t xml:space="preserve"> </w:t>
      </w:r>
      <w:proofErr w:type="spellStart"/>
      <w:r w:rsidR="009B5670" w:rsidRPr="00BC04AD">
        <w:rPr>
          <w:rFonts w:ascii="Bookman Old Style" w:hAnsi="Bookman Old Style"/>
          <w:color w:val="000000" w:themeColor="text1"/>
          <w:lang w:val="en-US"/>
        </w:rPr>
        <w:t>pendapatan</w:t>
      </w:r>
      <w:proofErr w:type="spellEnd"/>
      <w:r w:rsidR="009B5670" w:rsidRPr="00BC04AD">
        <w:rPr>
          <w:rFonts w:ascii="Bookman Old Style" w:hAnsi="Bookman Old Style"/>
          <w:color w:val="000000" w:themeColor="text1"/>
          <w:lang w:val="en-US"/>
        </w:rPr>
        <w:t xml:space="preserve"> </w:t>
      </w:r>
      <w:proofErr w:type="spellStart"/>
      <w:r w:rsidR="0072773C" w:rsidRPr="00BC04AD">
        <w:rPr>
          <w:rFonts w:ascii="Bookman Old Style" w:hAnsi="Bookman Old Style"/>
          <w:color w:val="000000" w:themeColor="text1"/>
          <w:lang w:val="en-US"/>
        </w:rPr>
        <w:t>daerah</w:t>
      </w:r>
      <w:proofErr w:type="spellEnd"/>
      <w:r w:rsidRPr="00BC04AD">
        <w:rPr>
          <w:rFonts w:ascii="Bookman Old Style" w:hAnsi="Bookman Old Style"/>
          <w:color w:val="000000" w:themeColor="text1"/>
          <w:lang w:val="en-US"/>
        </w:rPr>
        <w:t>.</w:t>
      </w:r>
    </w:p>
    <w:p w:rsidR="00061480" w:rsidRPr="00BC04AD" w:rsidRDefault="00061480" w:rsidP="007F3BEF">
      <w:pPr>
        <w:pStyle w:val="ListParagraph"/>
        <w:numPr>
          <w:ilvl w:val="0"/>
          <w:numId w:val="9"/>
        </w:numPr>
        <w:autoSpaceDE w:val="0"/>
        <w:autoSpaceDN w:val="0"/>
        <w:adjustRightInd w:val="0"/>
        <w:spacing w:before="100" w:beforeAutospacing="1" w:after="120" w:line="276" w:lineRule="auto"/>
        <w:ind w:left="2552" w:hanging="567"/>
        <w:contextualSpacing w:val="0"/>
        <w:jc w:val="both"/>
        <w:rPr>
          <w:rFonts w:ascii="Bookman Old Style" w:hAnsi="Bookman Old Style"/>
          <w:color w:val="000000" w:themeColor="text1"/>
          <w:lang w:val="en-US"/>
        </w:rPr>
      </w:pPr>
      <w:proofErr w:type="spellStart"/>
      <w:r w:rsidRPr="00BC04AD">
        <w:rPr>
          <w:rFonts w:ascii="Bookman Old Style" w:hAnsi="Bookman Old Style"/>
          <w:color w:val="000000" w:themeColor="text1"/>
          <w:lang w:val="en-US"/>
        </w:rPr>
        <w:t>Pelaporan</w:t>
      </w:r>
      <w:proofErr w:type="spellEnd"/>
      <w:r w:rsidRPr="00BC04AD">
        <w:rPr>
          <w:rFonts w:ascii="Bookman Old Style" w:hAnsi="Bookman Old Style"/>
          <w:color w:val="000000" w:themeColor="text1"/>
          <w:lang w:val="en-US"/>
        </w:rPr>
        <w:t xml:space="preserve"> </w:t>
      </w:r>
      <w:proofErr w:type="spellStart"/>
      <w:r w:rsidRPr="00BC04AD">
        <w:rPr>
          <w:rFonts w:ascii="Bookman Old Style" w:hAnsi="Bookman Old Style"/>
          <w:color w:val="000000" w:themeColor="text1"/>
          <w:lang w:val="en-US"/>
        </w:rPr>
        <w:t>Opsen</w:t>
      </w:r>
      <w:proofErr w:type="spellEnd"/>
      <w:r w:rsidRPr="00BC04AD">
        <w:rPr>
          <w:rFonts w:ascii="Bookman Old Style" w:hAnsi="Bookman Old Style"/>
          <w:color w:val="000000" w:themeColor="text1"/>
          <w:lang w:val="en-US"/>
        </w:rPr>
        <w:t xml:space="preserve"> </w:t>
      </w:r>
      <w:proofErr w:type="spellStart"/>
      <w:r w:rsidRPr="00BC04AD">
        <w:rPr>
          <w:rFonts w:ascii="Bookman Old Style" w:hAnsi="Bookman Old Style"/>
          <w:color w:val="000000" w:themeColor="text1"/>
          <w:lang w:val="en-US"/>
        </w:rPr>
        <w:t>Pajak</w:t>
      </w:r>
      <w:proofErr w:type="spellEnd"/>
      <w:r w:rsidRPr="00BC04AD">
        <w:rPr>
          <w:rFonts w:ascii="Bookman Old Style" w:hAnsi="Bookman Old Style"/>
          <w:color w:val="000000" w:themeColor="text1"/>
          <w:lang w:val="en-US"/>
        </w:rPr>
        <w:t xml:space="preserve"> MBLB </w:t>
      </w:r>
      <w:proofErr w:type="spellStart"/>
      <w:r w:rsidRPr="00BC04AD">
        <w:rPr>
          <w:rFonts w:ascii="Bookman Old Style" w:hAnsi="Bookman Old Style"/>
          <w:color w:val="000000" w:themeColor="text1"/>
          <w:lang w:val="en-US"/>
        </w:rPr>
        <w:t>sebagaimana</w:t>
      </w:r>
      <w:proofErr w:type="spellEnd"/>
      <w:r w:rsidRPr="00BC04AD">
        <w:rPr>
          <w:rFonts w:ascii="Bookman Old Style" w:hAnsi="Bookman Old Style"/>
          <w:color w:val="000000" w:themeColor="text1"/>
          <w:lang w:val="en-US"/>
        </w:rPr>
        <w:t xml:space="preserve"> </w:t>
      </w:r>
      <w:proofErr w:type="spellStart"/>
      <w:r w:rsidRPr="00BC04AD">
        <w:rPr>
          <w:rFonts w:ascii="Bookman Old Style" w:hAnsi="Bookman Old Style"/>
          <w:color w:val="000000" w:themeColor="text1"/>
          <w:lang w:val="en-US"/>
        </w:rPr>
        <w:t>dimaksud</w:t>
      </w:r>
      <w:proofErr w:type="spellEnd"/>
      <w:r w:rsidRPr="00BC04AD">
        <w:rPr>
          <w:rFonts w:ascii="Bookman Old Style" w:hAnsi="Bookman Old Style"/>
          <w:color w:val="000000" w:themeColor="text1"/>
          <w:lang w:val="en-US"/>
        </w:rPr>
        <w:t xml:space="preserve"> </w:t>
      </w:r>
      <w:proofErr w:type="spellStart"/>
      <w:r w:rsidRPr="00BC04AD">
        <w:rPr>
          <w:rFonts w:ascii="Bookman Old Style" w:hAnsi="Bookman Old Style"/>
          <w:color w:val="000000" w:themeColor="text1"/>
          <w:lang w:val="en-US"/>
        </w:rPr>
        <w:t>pada</w:t>
      </w:r>
      <w:proofErr w:type="spellEnd"/>
      <w:r w:rsidRPr="00BC04AD">
        <w:rPr>
          <w:rFonts w:ascii="Bookman Old Style" w:hAnsi="Bookman Old Style"/>
          <w:color w:val="000000" w:themeColor="text1"/>
          <w:lang w:val="en-US"/>
        </w:rPr>
        <w:t xml:space="preserve"> </w:t>
      </w:r>
      <w:proofErr w:type="spellStart"/>
      <w:r w:rsidRPr="00BC04AD">
        <w:rPr>
          <w:rFonts w:ascii="Bookman Old Style" w:hAnsi="Bookman Old Style"/>
          <w:color w:val="000000" w:themeColor="text1"/>
          <w:lang w:val="en-US"/>
        </w:rPr>
        <w:t>ayat</w:t>
      </w:r>
      <w:proofErr w:type="spellEnd"/>
      <w:r w:rsidRPr="00BC04AD">
        <w:rPr>
          <w:rFonts w:ascii="Bookman Old Style" w:hAnsi="Bookman Old Style"/>
          <w:color w:val="000000" w:themeColor="text1"/>
          <w:lang w:val="en-US"/>
        </w:rPr>
        <w:t xml:space="preserve"> (1) </w:t>
      </w:r>
      <w:proofErr w:type="spellStart"/>
      <w:r w:rsidRPr="00BC04AD">
        <w:rPr>
          <w:rFonts w:ascii="Bookman Old Style" w:hAnsi="Bookman Old Style"/>
          <w:color w:val="000000" w:themeColor="text1"/>
          <w:lang w:val="en-US"/>
        </w:rPr>
        <w:t>dicantumkan</w:t>
      </w:r>
      <w:proofErr w:type="spellEnd"/>
      <w:r w:rsidRPr="00BC04AD">
        <w:rPr>
          <w:rFonts w:ascii="Bookman Old Style" w:hAnsi="Bookman Old Style"/>
          <w:color w:val="000000" w:themeColor="text1"/>
          <w:lang w:val="en-US"/>
        </w:rPr>
        <w:t xml:space="preserve"> </w:t>
      </w:r>
      <w:proofErr w:type="spellStart"/>
      <w:r w:rsidRPr="00BC04AD">
        <w:rPr>
          <w:rFonts w:ascii="Bookman Old Style" w:hAnsi="Bookman Old Style"/>
          <w:color w:val="000000" w:themeColor="text1"/>
          <w:lang w:val="en-US"/>
        </w:rPr>
        <w:t>dalam</w:t>
      </w:r>
      <w:proofErr w:type="spellEnd"/>
      <w:r w:rsidRPr="00BC04AD">
        <w:rPr>
          <w:rFonts w:ascii="Bookman Old Style" w:hAnsi="Bookman Old Style"/>
          <w:color w:val="000000" w:themeColor="text1"/>
          <w:lang w:val="en-US"/>
        </w:rPr>
        <w:t xml:space="preserve"> SPTPD </w:t>
      </w:r>
      <w:proofErr w:type="spellStart"/>
      <w:r w:rsidRPr="00BC04AD">
        <w:rPr>
          <w:rFonts w:ascii="Bookman Old Style" w:hAnsi="Bookman Old Style"/>
          <w:color w:val="000000" w:themeColor="text1"/>
          <w:lang w:val="en-US"/>
        </w:rPr>
        <w:t>Pajak</w:t>
      </w:r>
      <w:proofErr w:type="spellEnd"/>
      <w:r w:rsidRPr="00BC04AD">
        <w:rPr>
          <w:rFonts w:ascii="Bookman Old Style" w:hAnsi="Bookman Old Style"/>
          <w:color w:val="000000" w:themeColor="text1"/>
          <w:lang w:val="en-US"/>
        </w:rPr>
        <w:t xml:space="preserve"> MBLB</w:t>
      </w:r>
      <w:r w:rsidRPr="00BC04AD">
        <w:rPr>
          <w:rFonts w:ascii="Arial" w:hAnsi="Arial" w:cs="Arial"/>
          <w:color w:val="000000" w:themeColor="text1"/>
          <w:sz w:val="25"/>
          <w:szCs w:val="25"/>
          <w:lang w:val="en-ID" w:eastAsia="en-ID"/>
        </w:rPr>
        <w:t>.</w:t>
      </w:r>
    </w:p>
    <w:p w:rsidR="0018371D" w:rsidRPr="00BC04AD" w:rsidRDefault="009B5670" w:rsidP="007F3BEF">
      <w:pPr>
        <w:pStyle w:val="ListParagraph"/>
        <w:numPr>
          <w:ilvl w:val="0"/>
          <w:numId w:val="9"/>
        </w:numPr>
        <w:autoSpaceDE w:val="0"/>
        <w:autoSpaceDN w:val="0"/>
        <w:adjustRightInd w:val="0"/>
        <w:spacing w:before="100" w:beforeAutospacing="1" w:after="120" w:line="276" w:lineRule="auto"/>
        <w:ind w:left="2552" w:hanging="567"/>
        <w:contextualSpacing w:val="0"/>
        <w:jc w:val="both"/>
        <w:rPr>
          <w:rFonts w:ascii="Arial" w:hAnsi="Arial" w:cs="Arial"/>
          <w:color w:val="000000" w:themeColor="text1"/>
          <w:sz w:val="23"/>
          <w:szCs w:val="23"/>
          <w:lang w:val="en-ID" w:eastAsia="en-ID"/>
        </w:rPr>
      </w:pPr>
      <w:proofErr w:type="spellStart"/>
      <w:r w:rsidRPr="00BC04AD">
        <w:rPr>
          <w:rFonts w:ascii="Bookman Old Style" w:hAnsi="Bookman Old Style"/>
          <w:color w:val="000000" w:themeColor="text1"/>
          <w:lang w:val="en-US"/>
        </w:rPr>
        <w:t>P</w:t>
      </w:r>
      <w:r w:rsidR="0018371D" w:rsidRPr="00BC04AD">
        <w:rPr>
          <w:rFonts w:ascii="Bookman Old Style" w:hAnsi="Bookman Old Style"/>
          <w:color w:val="000000" w:themeColor="text1"/>
          <w:lang w:val="en-US"/>
        </w:rPr>
        <w:t>enagihan</w:t>
      </w:r>
      <w:proofErr w:type="spellEnd"/>
      <w:r w:rsidR="0013475C" w:rsidRPr="00BC04AD">
        <w:rPr>
          <w:rFonts w:ascii="Bookman Old Style" w:hAnsi="Bookman Old Style"/>
          <w:color w:val="000000" w:themeColor="text1"/>
          <w:lang w:val="en-US"/>
        </w:rPr>
        <w:t xml:space="preserve"> </w:t>
      </w:r>
      <w:proofErr w:type="spellStart"/>
      <w:r w:rsidR="0013475C" w:rsidRPr="00BC04AD">
        <w:rPr>
          <w:rFonts w:ascii="Bookman Old Style" w:hAnsi="Bookman Old Style"/>
          <w:color w:val="000000" w:themeColor="text1"/>
          <w:lang w:val="en-US"/>
        </w:rPr>
        <w:t>sebagaimana</w:t>
      </w:r>
      <w:proofErr w:type="spellEnd"/>
      <w:r w:rsidR="0013475C" w:rsidRPr="00BC04AD">
        <w:rPr>
          <w:rFonts w:ascii="Bookman Old Style" w:hAnsi="Bookman Old Style"/>
          <w:color w:val="000000" w:themeColor="text1"/>
          <w:lang w:val="en-US"/>
        </w:rPr>
        <w:t xml:space="preserve"> </w:t>
      </w:r>
      <w:proofErr w:type="spellStart"/>
      <w:r w:rsidR="0013475C" w:rsidRPr="00BC04AD">
        <w:rPr>
          <w:rFonts w:ascii="Bookman Old Style" w:hAnsi="Bookman Old Style"/>
          <w:color w:val="000000" w:themeColor="text1"/>
          <w:lang w:val="en-US"/>
        </w:rPr>
        <w:t>dimaks</w:t>
      </w:r>
      <w:r w:rsidR="00640D0B" w:rsidRPr="00BC04AD">
        <w:rPr>
          <w:rFonts w:ascii="Bookman Old Style" w:hAnsi="Bookman Old Style"/>
          <w:color w:val="000000" w:themeColor="text1"/>
          <w:lang w:val="en-US"/>
        </w:rPr>
        <w:t>ud</w:t>
      </w:r>
      <w:proofErr w:type="spellEnd"/>
      <w:r w:rsidR="0013475C" w:rsidRPr="00BC04AD">
        <w:rPr>
          <w:rFonts w:ascii="Bookman Old Style" w:hAnsi="Bookman Old Style"/>
          <w:color w:val="000000" w:themeColor="text1"/>
          <w:lang w:val="en-US"/>
        </w:rPr>
        <w:t xml:space="preserve"> </w:t>
      </w:r>
      <w:proofErr w:type="spellStart"/>
      <w:r w:rsidR="0013475C" w:rsidRPr="00BC04AD">
        <w:rPr>
          <w:rFonts w:ascii="Bookman Old Style" w:hAnsi="Bookman Old Style"/>
          <w:color w:val="000000" w:themeColor="text1"/>
          <w:lang w:val="en-US"/>
        </w:rPr>
        <w:t>pada</w:t>
      </w:r>
      <w:proofErr w:type="spellEnd"/>
      <w:r w:rsidR="0013475C" w:rsidRPr="00BC04AD">
        <w:rPr>
          <w:rFonts w:ascii="Bookman Old Style" w:hAnsi="Bookman Old Style"/>
          <w:color w:val="000000" w:themeColor="text1"/>
          <w:lang w:val="en-US"/>
        </w:rPr>
        <w:t xml:space="preserve"> </w:t>
      </w:r>
      <w:proofErr w:type="spellStart"/>
      <w:r w:rsidR="0013475C" w:rsidRPr="00BC04AD">
        <w:rPr>
          <w:rFonts w:ascii="Bookman Old Style" w:hAnsi="Bookman Old Style"/>
          <w:color w:val="000000" w:themeColor="text1"/>
          <w:lang w:val="en-US"/>
        </w:rPr>
        <w:t>ayat</w:t>
      </w:r>
      <w:proofErr w:type="spellEnd"/>
      <w:r w:rsidR="0013475C" w:rsidRPr="00BC04AD">
        <w:rPr>
          <w:rFonts w:ascii="Bookman Old Style" w:hAnsi="Bookman Old Style"/>
          <w:color w:val="000000" w:themeColor="text1"/>
          <w:lang w:val="en-US"/>
        </w:rPr>
        <w:t xml:space="preserve"> (</w:t>
      </w:r>
      <w:r w:rsidR="004338BD" w:rsidRPr="00BC04AD">
        <w:rPr>
          <w:rFonts w:ascii="Bookman Old Style" w:hAnsi="Bookman Old Style"/>
          <w:color w:val="000000" w:themeColor="text1"/>
          <w:lang w:val="en-US"/>
        </w:rPr>
        <w:t>3</w:t>
      </w:r>
      <w:r w:rsidR="0013475C" w:rsidRPr="00BC04AD">
        <w:rPr>
          <w:rFonts w:ascii="Bookman Old Style" w:hAnsi="Bookman Old Style"/>
          <w:color w:val="000000" w:themeColor="text1"/>
          <w:lang w:val="en-US"/>
        </w:rPr>
        <w:t>)</w:t>
      </w:r>
      <w:r w:rsidR="0018371D" w:rsidRPr="00BC04AD">
        <w:rPr>
          <w:rFonts w:ascii="Bookman Old Style" w:hAnsi="Bookman Old Style"/>
          <w:color w:val="000000" w:themeColor="text1"/>
          <w:lang w:val="en-US"/>
        </w:rPr>
        <w:t xml:space="preserve"> </w:t>
      </w:r>
      <w:proofErr w:type="spellStart"/>
      <w:r w:rsidRPr="00BC04AD">
        <w:rPr>
          <w:rFonts w:ascii="Bookman Old Style" w:hAnsi="Bookman Old Style"/>
          <w:color w:val="000000" w:themeColor="text1"/>
          <w:lang w:val="en-US"/>
        </w:rPr>
        <w:t>dilaksanakan</w:t>
      </w:r>
      <w:proofErr w:type="spellEnd"/>
      <w:r w:rsidRPr="00BC04AD">
        <w:rPr>
          <w:rFonts w:ascii="Bookman Old Style" w:hAnsi="Bookman Old Style"/>
          <w:color w:val="000000" w:themeColor="text1"/>
          <w:lang w:val="en-US"/>
        </w:rPr>
        <w:t xml:space="preserve"> </w:t>
      </w:r>
      <w:proofErr w:type="spellStart"/>
      <w:r w:rsidR="00053A95" w:rsidRPr="00BC04AD">
        <w:rPr>
          <w:rFonts w:ascii="Bookman Old Style" w:hAnsi="Bookman Old Style"/>
          <w:color w:val="000000" w:themeColor="text1"/>
          <w:lang w:val="en-US"/>
        </w:rPr>
        <w:t>sesuai</w:t>
      </w:r>
      <w:proofErr w:type="spellEnd"/>
      <w:r w:rsidR="00053A95" w:rsidRPr="00BC04AD">
        <w:rPr>
          <w:rFonts w:ascii="Bookman Old Style" w:hAnsi="Bookman Old Style"/>
          <w:color w:val="000000" w:themeColor="text1"/>
          <w:lang w:val="en-US"/>
        </w:rPr>
        <w:t xml:space="preserve"> </w:t>
      </w:r>
      <w:proofErr w:type="spellStart"/>
      <w:r w:rsidR="00053A95" w:rsidRPr="00BC04AD">
        <w:rPr>
          <w:rFonts w:ascii="Bookman Old Style" w:hAnsi="Bookman Old Style"/>
          <w:color w:val="000000" w:themeColor="text1"/>
          <w:lang w:val="en-US"/>
        </w:rPr>
        <w:t>dengan</w:t>
      </w:r>
      <w:proofErr w:type="spellEnd"/>
      <w:r w:rsidR="00053A95" w:rsidRPr="00BC04AD">
        <w:rPr>
          <w:rFonts w:ascii="Bookman Old Style" w:hAnsi="Bookman Old Style"/>
          <w:color w:val="000000" w:themeColor="text1"/>
          <w:lang w:val="en-US"/>
        </w:rPr>
        <w:t xml:space="preserve"> </w:t>
      </w:r>
      <w:proofErr w:type="spellStart"/>
      <w:r w:rsidR="00053A95" w:rsidRPr="00BC04AD">
        <w:rPr>
          <w:rFonts w:ascii="Bookman Old Style" w:hAnsi="Bookman Old Style"/>
          <w:color w:val="000000" w:themeColor="text1"/>
          <w:lang w:val="en-US"/>
        </w:rPr>
        <w:t>ketentuan</w:t>
      </w:r>
      <w:proofErr w:type="spellEnd"/>
      <w:r w:rsidR="00053A95" w:rsidRPr="00BC04AD">
        <w:rPr>
          <w:rFonts w:ascii="Bookman Old Style" w:hAnsi="Bookman Old Style"/>
          <w:color w:val="000000" w:themeColor="text1"/>
          <w:lang w:val="en-US"/>
        </w:rPr>
        <w:t xml:space="preserve"> </w:t>
      </w:r>
      <w:proofErr w:type="spellStart"/>
      <w:r w:rsidR="00053A95" w:rsidRPr="00BC04AD">
        <w:rPr>
          <w:rFonts w:ascii="Bookman Old Style" w:hAnsi="Bookman Old Style"/>
          <w:color w:val="000000" w:themeColor="text1"/>
          <w:lang w:val="en-US"/>
        </w:rPr>
        <w:t>peraturan</w:t>
      </w:r>
      <w:proofErr w:type="spellEnd"/>
      <w:r w:rsidR="00053A95" w:rsidRPr="00BC04AD">
        <w:rPr>
          <w:rFonts w:ascii="Bookman Old Style" w:hAnsi="Bookman Old Style"/>
          <w:color w:val="000000" w:themeColor="text1"/>
          <w:lang w:val="en-US"/>
        </w:rPr>
        <w:t xml:space="preserve"> </w:t>
      </w:r>
      <w:proofErr w:type="spellStart"/>
      <w:r w:rsidR="00053A95" w:rsidRPr="00BC04AD">
        <w:rPr>
          <w:rFonts w:ascii="Bookman Old Style" w:hAnsi="Bookman Old Style"/>
          <w:color w:val="000000" w:themeColor="text1"/>
          <w:lang w:val="en-US"/>
        </w:rPr>
        <w:t>perundang-undangan</w:t>
      </w:r>
      <w:proofErr w:type="spellEnd"/>
      <w:r w:rsidR="0018371D" w:rsidRPr="00BC04AD">
        <w:rPr>
          <w:rFonts w:ascii="Bookman Old Style" w:hAnsi="Bookman Old Style"/>
          <w:color w:val="000000" w:themeColor="text1"/>
          <w:lang w:val="en-US"/>
        </w:rPr>
        <w:t>.</w:t>
      </w:r>
    </w:p>
    <w:p w:rsidR="007F3BEF" w:rsidRPr="00BC04AD" w:rsidRDefault="007F3BEF" w:rsidP="007F3BEF">
      <w:pPr>
        <w:spacing w:before="120" w:line="276" w:lineRule="auto"/>
        <w:ind w:left="1627"/>
        <w:jc w:val="center"/>
        <w:rPr>
          <w:rFonts w:ascii="Bookman Old Style" w:hAnsi="Bookman Old Style"/>
          <w:color w:val="000000" w:themeColor="text1"/>
          <w:lang w:val="en-US" w:eastAsia="zh-CN"/>
        </w:rPr>
      </w:pPr>
    </w:p>
    <w:p w:rsidR="00D8148C" w:rsidRPr="00BC04AD" w:rsidRDefault="0072773C" w:rsidP="007F3BEF">
      <w:pPr>
        <w:spacing w:before="120" w:line="276" w:lineRule="auto"/>
        <w:ind w:left="1627"/>
        <w:jc w:val="center"/>
        <w:rPr>
          <w:rFonts w:ascii="Bookman Old Style" w:hAnsi="Bookman Old Style"/>
          <w:color w:val="000000" w:themeColor="text1"/>
          <w:lang w:val="en-US" w:eastAsia="zh-CN"/>
        </w:rPr>
      </w:pPr>
      <w:r w:rsidRPr="00BC04AD">
        <w:rPr>
          <w:rFonts w:ascii="Bookman Old Style" w:hAnsi="Bookman Old Style"/>
          <w:color w:val="000000" w:themeColor="text1"/>
          <w:lang w:val="en-US" w:eastAsia="zh-CN"/>
        </w:rPr>
        <w:t>BAB IV</w:t>
      </w:r>
    </w:p>
    <w:p w:rsidR="00D8148C" w:rsidRPr="00BC04AD" w:rsidRDefault="0072773C" w:rsidP="007F3BEF">
      <w:pPr>
        <w:spacing w:before="120" w:line="276" w:lineRule="auto"/>
        <w:ind w:left="1627"/>
        <w:jc w:val="center"/>
        <w:rPr>
          <w:rFonts w:ascii="Bookman Old Style" w:hAnsi="Bookman Old Style"/>
          <w:color w:val="000000" w:themeColor="text1"/>
          <w:lang w:val="en-US" w:eastAsia="zh-CN"/>
        </w:rPr>
      </w:pPr>
      <w:r w:rsidRPr="00BC04AD">
        <w:rPr>
          <w:rFonts w:ascii="Bookman Old Style" w:hAnsi="Bookman Old Style"/>
          <w:color w:val="000000" w:themeColor="text1"/>
          <w:lang w:val="en-US" w:eastAsia="zh-CN"/>
        </w:rPr>
        <w:t>PENGEMBALIAN KELEBIHAN PEMBAYARAN</w:t>
      </w:r>
      <w:r w:rsidR="00D8148C" w:rsidRPr="00BC04AD">
        <w:rPr>
          <w:rFonts w:ascii="Bookman Old Style" w:hAnsi="Bookman Old Style"/>
          <w:color w:val="000000" w:themeColor="text1"/>
          <w:lang w:val="en-US" w:eastAsia="zh-CN"/>
        </w:rPr>
        <w:t xml:space="preserve"> </w:t>
      </w:r>
    </w:p>
    <w:p w:rsidR="00734025" w:rsidRPr="00BC04AD" w:rsidRDefault="0033648A" w:rsidP="007F3BEF">
      <w:pPr>
        <w:spacing w:before="120" w:line="276" w:lineRule="auto"/>
        <w:ind w:left="1627"/>
        <w:jc w:val="center"/>
        <w:rPr>
          <w:rFonts w:ascii="Bookman Old Style" w:hAnsi="Bookman Old Style"/>
          <w:color w:val="000000" w:themeColor="text1"/>
          <w:lang w:val="en-US"/>
        </w:rPr>
      </w:pPr>
      <w:proofErr w:type="spellStart"/>
      <w:r w:rsidRPr="00BC04AD">
        <w:rPr>
          <w:rFonts w:ascii="Bookman Old Style" w:hAnsi="Bookman Old Style"/>
          <w:color w:val="000000" w:themeColor="text1"/>
          <w:lang w:val="en-US"/>
        </w:rPr>
        <w:t>Pasal</w:t>
      </w:r>
      <w:proofErr w:type="spellEnd"/>
      <w:r w:rsidRPr="00BC04AD">
        <w:rPr>
          <w:rFonts w:ascii="Bookman Old Style" w:hAnsi="Bookman Old Style"/>
          <w:color w:val="000000" w:themeColor="text1"/>
          <w:lang w:val="en-US"/>
        </w:rPr>
        <w:t xml:space="preserve"> 4</w:t>
      </w:r>
    </w:p>
    <w:p w:rsidR="00D8148C" w:rsidRPr="00BC04AD" w:rsidRDefault="00D8148C" w:rsidP="007F3BEF">
      <w:pPr>
        <w:pStyle w:val="ListParagraph"/>
        <w:numPr>
          <w:ilvl w:val="0"/>
          <w:numId w:val="5"/>
        </w:numPr>
        <w:spacing w:before="100" w:beforeAutospacing="1" w:after="100" w:afterAutospacing="1" w:line="276" w:lineRule="auto"/>
        <w:ind w:left="2552" w:hanging="567"/>
        <w:jc w:val="both"/>
        <w:rPr>
          <w:rFonts w:ascii="Bookman Old Style" w:hAnsi="Bookman Old Style"/>
          <w:color w:val="000000" w:themeColor="text1"/>
          <w:lang w:val="en-US"/>
        </w:rPr>
      </w:pPr>
      <w:proofErr w:type="spellStart"/>
      <w:r w:rsidRPr="00BC04AD">
        <w:rPr>
          <w:rFonts w:ascii="Bookman Old Style" w:hAnsi="Bookman Old Style"/>
          <w:color w:val="000000" w:themeColor="text1"/>
          <w:lang w:val="en-US"/>
        </w:rPr>
        <w:t>Dalam</w:t>
      </w:r>
      <w:proofErr w:type="spellEnd"/>
      <w:r w:rsidRPr="00BC04AD">
        <w:rPr>
          <w:rFonts w:ascii="Bookman Old Style" w:hAnsi="Bookman Old Style"/>
          <w:color w:val="000000" w:themeColor="text1"/>
          <w:lang w:val="en-US"/>
        </w:rPr>
        <w:t xml:space="preserve"> </w:t>
      </w:r>
      <w:proofErr w:type="spellStart"/>
      <w:r w:rsidRPr="00BC04AD">
        <w:rPr>
          <w:rFonts w:ascii="Bookman Old Style" w:hAnsi="Bookman Old Style"/>
          <w:color w:val="000000" w:themeColor="text1"/>
          <w:lang w:val="en-US"/>
        </w:rPr>
        <w:t>hal</w:t>
      </w:r>
      <w:proofErr w:type="spellEnd"/>
      <w:r w:rsidRPr="00BC04AD">
        <w:rPr>
          <w:rFonts w:ascii="Bookman Old Style" w:hAnsi="Bookman Old Style"/>
          <w:color w:val="000000" w:themeColor="text1"/>
          <w:lang w:val="en-US"/>
        </w:rPr>
        <w:t xml:space="preserve"> </w:t>
      </w:r>
      <w:proofErr w:type="spellStart"/>
      <w:r w:rsidRPr="00BC04AD">
        <w:rPr>
          <w:rFonts w:ascii="Bookman Old Style" w:hAnsi="Bookman Old Style"/>
          <w:color w:val="000000" w:themeColor="text1"/>
          <w:lang w:val="en-US"/>
        </w:rPr>
        <w:t>Wajib</w:t>
      </w:r>
      <w:proofErr w:type="spellEnd"/>
      <w:r w:rsidRPr="00BC04AD">
        <w:rPr>
          <w:rFonts w:ascii="Bookman Old Style" w:hAnsi="Bookman Old Style"/>
          <w:color w:val="000000" w:themeColor="text1"/>
          <w:lang w:val="en-US"/>
        </w:rPr>
        <w:t xml:space="preserve"> </w:t>
      </w:r>
      <w:proofErr w:type="spellStart"/>
      <w:r w:rsidRPr="00BC04AD">
        <w:rPr>
          <w:rFonts w:ascii="Bookman Old Style" w:hAnsi="Bookman Old Style"/>
          <w:color w:val="000000" w:themeColor="text1"/>
          <w:lang w:val="en-US"/>
        </w:rPr>
        <w:t>Pajak</w:t>
      </w:r>
      <w:proofErr w:type="spellEnd"/>
      <w:r w:rsidRPr="00BC04AD">
        <w:rPr>
          <w:rFonts w:ascii="Bookman Old Style" w:hAnsi="Bookman Old Style"/>
          <w:color w:val="000000" w:themeColor="text1"/>
          <w:lang w:val="en-US"/>
        </w:rPr>
        <w:t xml:space="preserve"> </w:t>
      </w:r>
      <w:proofErr w:type="spellStart"/>
      <w:r w:rsidRPr="00BC04AD">
        <w:rPr>
          <w:rFonts w:ascii="Bookman Old Style" w:hAnsi="Bookman Old Style"/>
          <w:color w:val="000000" w:themeColor="text1"/>
          <w:lang w:val="en-US"/>
        </w:rPr>
        <w:t>mengajukan</w:t>
      </w:r>
      <w:proofErr w:type="spellEnd"/>
      <w:r w:rsidRPr="00BC04AD">
        <w:rPr>
          <w:rFonts w:ascii="Bookman Old Style" w:hAnsi="Bookman Old Style"/>
          <w:color w:val="000000" w:themeColor="text1"/>
          <w:lang w:val="en-US"/>
        </w:rPr>
        <w:t xml:space="preserve"> </w:t>
      </w:r>
      <w:proofErr w:type="spellStart"/>
      <w:r w:rsidRPr="00BC04AD">
        <w:rPr>
          <w:rFonts w:ascii="Bookman Old Style" w:hAnsi="Bookman Old Style"/>
          <w:color w:val="000000" w:themeColor="text1"/>
          <w:lang w:val="en-US"/>
        </w:rPr>
        <w:t>kelebihan</w:t>
      </w:r>
      <w:proofErr w:type="spellEnd"/>
      <w:r w:rsidRPr="00BC04AD">
        <w:rPr>
          <w:rFonts w:ascii="Bookman Old Style" w:hAnsi="Bookman Old Style"/>
          <w:color w:val="000000" w:themeColor="text1"/>
          <w:lang w:val="en-US"/>
        </w:rPr>
        <w:t xml:space="preserve"> </w:t>
      </w:r>
      <w:proofErr w:type="spellStart"/>
      <w:r w:rsidRPr="00BC04AD">
        <w:rPr>
          <w:rFonts w:ascii="Bookman Old Style" w:hAnsi="Bookman Old Style"/>
          <w:color w:val="000000" w:themeColor="text1"/>
          <w:lang w:val="en-US"/>
        </w:rPr>
        <w:t>pembayaran</w:t>
      </w:r>
      <w:proofErr w:type="spellEnd"/>
      <w:r w:rsidRPr="00BC04AD">
        <w:rPr>
          <w:rFonts w:ascii="Bookman Old Style" w:hAnsi="Bookman Old Style"/>
          <w:color w:val="000000" w:themeColor="text1"/>
          <w:lang w:val="en-US"/>
        </w:rPr>
        <w:t xml:space="preserve"> </w:t>
      </w:r>
      <w:proofErr w:type="spellStart"/>
      <w:r w:rsidRPr="00BC04AD">
        <w:rPr>
          <w:rFonts w:ascii="Bookman Old Style" w:hAnsi="Bookman Old Style"/>
          <w:color w:val="000000" w:themeColor="text1"/>
          <w:lang w:val="en-US"/>
        </w:rPr>
        <w:t>Pajak</w:t>
      </w:r>
      <w:proofErr w:type="spellEnd"/>
      <w:r w:rsidRPr="00BC04AD">
        <w:rPr>
          <w:rFonts w:ascii="Bookman Old Style" w:hAnsi="Bookman Old Style"/>
          <w:color w:val="000000" w:themeColor="text1"/>
          <w:lang w:val="en-US"/>
        </w:rPr>
        <w:t xml:space="preserve"> MBLB </w:t>
      </w:r>
      <w:proofErr w:type="spellStart"/>
      <w:r w:rsidR="0013475C" w:rsidRPr="00BC04AD">
        <w:rPr>
          <w:rFonts w:ascii="Bookman Old Style" w:hAnsi="Bookman Old Style"/>
          <w:color w:val="000000" w:themeColor="text1"/>
          <w:lang w:val="en-US"/>
        </w:rPr>
        <w:t>kepada</w:t>
      </w:r>
      <w:proofErr w:type="spellEnd"/>
      <w:r w:rsidR="0013475C" w:rsidRPr="00BC04AD">
        <w:rPr>
          <w:rFonts w:ascii="Bookman Old Style" w:hAnsi="Bookman Old Style"/>
          <w:color w:val="000000" w:themeColor="text1"/>
          <w:lang w:val="en-US"/>
        </w:rPr>
        <w:t xml:space="preserve"> </w:t>
      </w:r>
      <w:proofErr w:type="spellStart"/>
      <w:r w:rsidR="00303367" w:rsidRPr="00BC04AD">
        <w:rPr>
          <w:rFonts w:ascii="Bookman Old Style" w:hAnsi="Bookman Old Style"/>
          <w:color w:val="000000" w:themeColor="text1"/>
          <w:lang w:val="en-US"/>
        </w:rPr>
        <w:t>Bupati</w:t>
      </w:r>
      <w:proofErr w:type="spellEnd"/>
      <w:r w:rsidRPr="00BC04AD">
        <w:rPr>
          <w:rFonts w:ascii="Bookman Old Style" w:hAnsi="Bookman Old Style"/>
          <w:color w:val="000000" w:themeColor="text1"/>
          <w:lang w:val="en-US"/>
        </w:rPr>
        <w:t xml:space="preserve">, </w:t>
      </w:r>
      <w:proofErr w:type="spellStart"/>
      <w:r w:rsidRPr="00BC04AD">
        <w:rPr>
          <w:rFonts w:ascii="Bookman Old Style" w:hAnsi="Bookman Old Style"/>
          <w:color w:val="000000" w:themeColor="text1"/>
          <w:lang w:val="en-US"/>
        </w:rPr>
        <w:t>pengembalian</w:t>
      </w:r>
      <w:proofErr w:type="spellEnd"/>
      <w:r w:rsidRPr="00BC04AD">
        <w:rPr>
          <w:rFonts w:ascii="Bookman Old Style" w:hAnsi="Bookman Old Style"/>
          <w:color w:val="000000" w:themeColor="text1"/>
          <w:lang w:val="en-US"/>
        </w:rPr>
        <w:t xml:space="preserve"> </w:t>
      </w:r>
      <w:proofErr w:type="spellStart"/>
      <w:r w:rsidRPr="00BC04AD">
        <w:rPr>
          <w:rFonts w:ascii="Bookman Old Style" w:hAnsi="Bookman Old Style"/>
          <w:color w:val="000000" w:themeColor="text1"/>
          <w:lang w:val="en-US"/>
        </w:rPr>
        <w:t>kelebihan</w:t>
      </w:r>
      <w:proofErr w:type="spellEnd"/>
      <w:r w:rsidRPr="00BC04AD">
        <w:rPr>
          <w:rFonts w:ascii="Bookman Old Style" w:hAnsi="Bookman Old Style"/>
          <w:color w:val="000000" w:themeColor="text1"/>
          <w:lang w:val="en-US"/>
        </w:rPr>
        <w:t xml:space="preserve"> </w:t>
      </w:r>
      <w:proofErr w:type="spellStart"/>
      <w:r w:rsidRPr="00BC04AD">
        <w:rPr>
          <w:rFonts w:ascii="Bookman Old Style" w:hAnsi="Bookman Old Style"/>
          <w:color w:val="000000" w:themeColor="text1"/>
          <w:lang w:val="en-US"/>
        </w:rPr>
        <w:t>pembayaran</w:t>
      </w:r>
      <w:proofErr w:type="spellEnd"/>
      <w:r w:rsidRPr="00BC04AD">
        <w:rPr>
          <w:rFonts w:ascii="Bookman Old Style" w:hAnsi="Bookman Old Style"/>
          <w:color w:val="000000" w:themeColor="text1"/>
          <w:lang w:val="en-US"/>
        </w:rPr>
        <w:t xml:space="preserve"> </w:t>
      </w:r>
      <w:proofErr w:type="spellStart"/>
      <w:r w:rsidRPr="00BC04AD">
        <w:rPr>
          <w:rFonts w:ascii="Bookman Old Style" w:hAnsi="Bookman Old Style"/>
          <w:color w:val="000000" w:themeColor="text1"/>
          <w:lang w:val="en-US"/>
        </w:rPr>
        <w:t>pajak</w:t>
      </w:r>
      <w:proofErr w:type="spellEnd"/>
      <w:r w:rsidRPr="00BC04AD">
        <w:rPr>
          <w:rFonts w:ascii="Bookman Old Style" w:hAnsi="Bookman Old Style"/>
          <w:color w:val="000000" w:themeColor="text1"/>
          <w:lang w:val="en-US"/>
        </w:rPr>
        <w:t xml:space="preserve"> MBLB </w:t>
      </w:r>
      <w:proofErr w:type="spellStart"/>
      <w:r w:rsidRPr="00BC04AD">
        <w:rPr>
          <w:rFonts w:ascii="Bookman Old Style" w:hAnsi="Bookman Old Style"/>
          <w:color w:val="000000" w:themeColor="text1"/>
          <w:lang w:val="en-US"/>
        </w:rPr>
        <w:t>termasuk</w:t>
      </w:r>
      <w:proofErr w:type="spellEnd"/>
      <w:r w:rsidRPr="00BC04AD">
        <w:rPr>
          <w:rFonts w:ascii="Bookman Old Style" w:hAnsi="Bookman Old Style"/>
          <w:color w:val="000000" w:themeColor="text1"/>
          <w:lang w:val="en-US"/>
        </w:rPr>
        <w:t xml:space="preserve"> </w:t>
      </w:r>
      <w:proofErr w:type="spellStart"/>
      <w:r w:rsidRPr="00BC04AD">
        <w:rPr>
          <w:rFonts w:ascii="Bookman Old Style" w:hAnsi="Bookman Old Style"/>
          <w:color w:val="000000" w:themeColor="text1"/>
          <w:lang w:val="en-US"/>
        </w:rPr>
        <w:t>memperhitungkan</w:t>
      </w:r>
      <w:proofErr w:type="spellEnd"/>
      <w:r w:rsidRPr="00BC04AD">
        <w:rPr>
          <w:rFonts w:ascii="Bookman Old Style" w:hAnsi="Bookman Old Style"/>
          <w:color w:val="000000" w:themeColor="text1"/>
          <w:lang w:val="en-US"/>
        </w:rPr>
        <w:t xml:space="preserve"> </w:t>
      </w:r>
      <w:proofErr w:type="spellStart"/>
      <w:r w:rsidRPr="00BC04AD">
        <w:rPr>
          <w:rFonts w:ascii="Bookman Old Style" w:hAnsi="Bookman Old Style"/>
          <w:color w:val="000000" w:themeColor="text1"/>
          <w:lang w:val="en-US"/>
        </w:rPr>
        <w:t>pengembalian</w:t>
      </w:r>
      <w:proofErr w:type="spellEnd"/>
      <w:r w:rsidRPr="00BC04AD">
        <w:rPr>
          <w:rFonts w:ascii="Bookman Old Style" w:hAnsi="Bookman Old Style"/>
          <w:color w:val="000000" w:themeColor="text1"/>
          <w:lang w:val="en-US"/>
        </w:rPr>
        <w:t xml:space="preserve"> </w:t>
      </w:r>
      <w:proofErr w:type="spellStart"/>
      <w:r w:rsidRPr="00BC04AD">
        <w:rPr>
          <w:rFonts w:ascii="Bookman Old Style" w:hAnsi="Bookman Old Style"/>
          <w:color w:val="000000" w:themeColor="text1"/>
          <w:lang w:val="en-US"/>
        </w:rPr>
        <w:t>kelebihan</w:t>
      </w:r>
      <w:proofErr w:type="spellEnd"/>
      <w:r w:rsidR="0018371D" w:rsidRPr="00BC04AD">
        <w:rPr>
          <w:rFonts w:ascii="Bookman Old Style" w:hAnsi="Bookman Old Style"/>
          <w:color w:val="000000" w:themeColor="text1"/>
          <w:lang w:val="en-US"/>
        </w:rPr>
        <w:t xml:space="preserve"> </w:t>
      </w:r>
      <w:proofErr w:type="spellStart"/>
      <w:r w:rsidRPr="00BC04AD">
        <w:rPr>
          <w:rFonts w:ascii="Bookman Old Style" w:hAnsi="Bookman Old Style"/>
          <w:color w:val="000000" w:themeColor="text1"/>
          <w:lang w:val="en-US"/>
        </w:rPr>
        <w:t>pembayaran</w:t>
      </w:r>
      <w:proofErr w:type="spellEnd"/>
      <w:r w:rsidRPr="00BC04AD">
        <w:rPr>
          <w:rFonts w:ascii="Bookman Old Style" w:hAnsi="Bookman Old Style"/>
          <w:color w:val="000000" w:themeColor="text1"/>
          <w:lang w:val="en-US"/>
        </w:rPr>
        <w:t xml:space="preserve"> </w:t>
      </w:r>
      <w:proofErr w:type="spellStart"/>
      <w:r w:rsidRPr="00BC04AD">
        <w:rPr>
          <w:rFonts w:ascii="Bookman Old Style" w:hAnsi="Bookman Old Style"/>
          <w:color w:val="000000" w:themeColor="text1"/>
          <w:lang w:val="en-US"/>
        </w:rPr>
        <w:t>Opsen</w:t>
      </w:r>
      <w:proofErr w:type="spellEnd"/>
      <w:r w:rsidRPr="00BC04AD">
        <w:rPr>
          <w:rFonts w:ascii="Bookman Old Style" w:hAnsi="Bookman Old Style"/>
          <w:color w:val="000000" w:themeColor="text1"/>
          <w:lang w:val="en-US"/>
        </w:rPr>
        <w:t xml:space="preserve"> </w:t>
      </w:r>
      <w:proofErr w:type="spellStart"/>
      <w:r w:rsidRPr="00BC04AD">
        <w:rPr>
          <w:rFonts w:ascii="Bookman Old Style" w:hAnsi="Bookman Old Style"/>
          <w:color w:val="000000" w:themeColor="text1"/>
          <w:lang w:val="en-US"/>
        </w:rPr>
        <w:t>Pajak</w:t>
      </w:r>
      <w:proofErr w:type="spellEnd"/>
      <w:r w:rsidRPr="00BC04AD">
        <w:rPr>
          <w:rFonts w:ascii="Bookman Old Style" w:hAnsi="Bookman Old Style"/>
          <w:color w:val="000000" w:themeColor="text1"/>
          <w:lang w:val="en-US"/>
        </w:rPr>
        <w:t xml:space="preserve"> MBLB.</w:t>
      </w:r>
    </w:p>
    <w:p w:rsidR="00303367" w:rsidRPr="00BC04AD" w:rsidRDefault="00D8148C" w:rsidP="007F3BEF">
      <w:pPr>
        <w:pStyle w:val="ListParagraph"/>
        <w:numPr>
          <w:ilvl w:val="0"/>
          <w:numId w:val="5"/>
        </w:numPr>
        <w:spacing w:before="100" w:beforeAutospacing="1" w:after="100" w:afterAutospacing="1" w:line="276" w:lineRule="auto"/>
        <w:ind w:left="2552" w:hanging="567"/>
        <w:jc w:val="both"/>
        <w:rPr>
          <w:rFonts w:ascii="Bookman Old Style" w:hAnsi="Bookman Old Style"/>
          <w:color w:val="000000" w:themeColor="text1"/>
          <w:lang w:val="en-US" w:eastAsia="zh-CN"/>
        </w:rPr>
      </w:pPr>
      <w:proofErr w:type="spellStart"/>
      <w:r w:rsidRPr="00BC04AD">
        <w:rPr>
          <w:rFonts w:ascii="Bookman Old Style" w:hAnsi="Bookman Old Style"/>
          <w:color w:val="000000" w:themeColor="text1"/>
          <w:lang w:val="en-US" w:eastAsia="zh-CN"/>
        </w:rPr>
        <w:t>Dalam</w:t>
      </w:r>
      <w:proofErr w:type="spellEnd"/>
      <w:r w:rsidRPr="00BC04AD">
        <w:rPr>
          <w:rFonts w:ascii="Bookman Old Style" w:hAnsi="Bookman Old Style"/>
          <w:color w:val="000000" w:themeColor="text1"/>
          <w:lang w:val="en-US" w:eastAsia="zh-CN"/>
        </w:rPr>
        <w:t xml:space="preserve"> </w:t>
      </w:r>
      <w:proofErr w:type="spellStart"/>
      <w:r w:rsidRPr="00BC04AD">
        <w:rPr>
          <w:rFonts w:ascii="Bookman Old Style" w:hAnsi="Bookman Old Style"/>
          <w:color w:val="000000" w:themeColor="text1"/>
          <w:lang w:val="en-US" w:eastAsia="zh-CN"/>
        </w:rPr>
        <w:t>hal</w:t>
      </w:r>
      <w:proofErr w:type="spellEnd"/>
      <w:r w:rsidRPr="00BC04AD">
        <w:rPr>
          <w:rFonts w:ascii="Bookman Old Style" w:hAnsi="Bookman Old Style"/>
          <w:color w:val="000000" w:themeColor="text1"/>
          <w:lang w:val="en-US" w:eastAsia="zh-CN"/>
        </w:rPr>
        <w:t xml:space="preserve"> </w:t>
      </w:r>
      <w:proofErr w:type="spellStart"/>
      <w:r w:rsidRPr="00BC04AD">
        <w:rPr>
          <w:rFonts w:ascii="Bookman Old Style" w:hAnsi="Bookman Old Style"/>
          <w:color w:val="000000" w:themeColor="text1"/>
          <w:lang w:val="en-US" w:eastAsia="zh-CN"/>
        </w:rPr>
        <w:t>permohonan</w:t>
      </w:r>
      <w:proofErr w:type="spellEnd"/>
      <w:r w:rsidRPr="00BC04AD">
        <w:rPr>
          <w:rFonts w:ascii="Bookman Old Style" w:hAnsi="Bookman Old Style"/>
          <w:color w:val="000000" w:themeColor="text1"/>
          <w:lang w:val="en-US" w:eastAsia="zh-CN"/>
        </w:rPr>
        <w:t xml:space="preserve"> </w:t>
      </w:r>
      <w:proofErr w:type="spellStart"/>
      <w:r w:rsidRPr="00BC04AD">
        <w:rPr>
          <w:rFonts w:ascii="Bookman Old Style" w:hAnsi="Bookman Old Style"/>
          <w:color w:val="000000" w:themeColor="text1"/>
          <w:lang w:val="en-US" w:eastAsia="zh-CN"/>
        </w:rPr>
        <w:t>Wajib</w:t>
      </w:r>
      <w:proofErr w:type="spellEnd"/>
      <w:r w:rsidRPr="00BC04AD">
        <w:rPr>
          <w:rFonts w:ascii="Bookman Old Style" w:hAnsi="Bookman Old Style"/>
          <w:color w:val="000000" w:themeColor="text1"/>
          <w:lang w:val="en-US" w:eastAsia="zh-CN"/>
        </w:rPr>
        <w:t xml:space="preserve"> </w:t>
      </w:r>
      <w:proofErr w:type="spellStart"/>
      <w:r w:rsidRPr="00BC04AD">
        <w:rPr>
          <w:rFonts w:ascii="Bookman Old Style" w:hAnsi="Bookman Old Style"/>
          <w:color w:val="000000" w:themeColor="text1"/>
          <w:lang w:val="en-US" w:eastAsia="zh-CN"/>
        </w:rPr>
        <w:t>Pajak</w:t>
      </w:r>
      <w:proofErr w:type="spellEnd"/>
      <w:r w:rsidRPr="00BC04AD">
        <w:rPr>
          <w:rFonts w:ascii="Bookman Old Style" w:hAnsi="Bookman Old Style"/>
          <w:color w:val="000000" w:themeColor="text1"/>
          <w:lang w:val="en-US" w:eastAsia="zh-CN"/>
        </w:rPr>
        <w:t xml:space="preserve"> </w:t>
      </w:r>
      <w:proofErr w:type="spellStart"/>
      <w:r w:rsidRPr="00BC04AD">
        <w:rPr>
          <w:rFonts w:ascii="Bookman Old Style" w:hAnsi="Bookman Old Style"/>
          <w:color w:val="000000" w:themeColor="text1"/>
          <w:lang w:val="en-US" w:eastAsia="zh-CN"/>
        </w:rPr>
        <w:t>sebagaimana</w:t>
      </w:r>
      <w:proofErr w:type="spellEnd"/>
      <w:r w:rsidRPr="00BC04AD">
        <w:rPr>
          <w:rFonts w:ascii="Bookman Old Style" w:hAnsi="Bookman Old Style"/>
          <w:color w:val="000000" w:themeColor="text1"/>
          <w:lang w:val="en-US" w:eastAsia="zh-CN"/>
        </w:rPr>
        <w:t xml:space="preserve"> </w:t>
      </w:r>
      <w:proofErr w:type="spellStart"/>
      <w:r w:rsidRPr="00BC04AD">
        <w:rPr>
          <w:rFonts w:ascii="Bookman Old Style" w:hAnsi="Bookman Old Style"/>
          <w:color w:val="000000" w:themeColor="text1"/>
          <w:lang w:val="en-US" w:eastAsia="zh-CN"/>
        </w:rPr>
        <w:t>dimaksud</w:t>
      </w:r>
      <w:proofErr w:type="spellEnd"/>
      <w:r w:rsidRPr="00BC04AD">
        <w:rPr>
          <w:rFonts w:ascii="Bookman Old Style" w:hAnsi="Bookman Old Style"/>
          <w:color w:val="000000" w:themeColor="text1"/>
          <w:lang w:val="en-US" w:eastAsia="zh-CN"/>
        </w:rPr>
        <w:t xml:space="preserve"> </w:t>
      </w:r>
      <w:proofErr w:type="spellStart"/>
      <w:r w:rsidR="00AC672C" w:rsidRPr="00BC04AD">
        <w:rPr>
          <w:rFonts w:ascii="Bookman Old Style" w:hAnsi="Bookman Old Style"/>
          <w:color w:val="000000" w:themeColor="text1"/>
          <w:lang w:val="en-US" w:eastAsia="zh-CN"/>
        </w:rPr>
        <w:t>pada</w:t>
      </w:r>
      <w:proofErr w:type="spellEnd"/>
      <w:r w:rsidR="00AC672C" w:rsidRPr="00BC04AD">
        <w:rPr>
          <w:rFonts w:ascii="Bookman Old Style" w:hAnsi="Bookman Old Style"/>
          <w:color w:val="000000" w:themeColor="text1"/>
          <w:lang w:val="en-US" w:eastAsia="zh-CN"/>
        </w:rPr>
        <w:t xml:space="preserve"> </w:t>
      </w:r>
      <w:proofErr w:type="spellStart"/>
      <w:r w:rsidR="00AC672C" w:rsidRPr="00BC04AD">
        <w:rPr>
          <w:rFonts w:ascii="Bookman Old Style" w:hAnsi="Bookman Old Style"/>
          <w:color w:val="000000" w:themeColor="text1"/>
          <w:lang w:val="en-US" w:eastAsia="zh-CN"/>
        </w:rPr>
        <w:t>ayat</w:t>
      </w:r>
      <w:proofErr w:type="spellEnd"/>
      <w:r w:rsidR="00AC672C" w:rsidRPr="00BC04AD">
        <w:rPr>
          <w:rFonts w:ascii="Bookman Old Style" w:hAnsi="Bookman Old Style"/>
          <w:color w:val="000000" w:themeColor="text1"/>
          <w:lang w:val="en-US" w:eastAsia="zh-CN"/>
        </w:rPr>
        <w:t xml:space="preserve"> (1) </w:t>
      </w:r>
      <w:proofErr w:type="spellStart"/>
      <w:r w:rsidR="00AC672C" w:rsidRPr="00BC04AD">
        <w:rPr>
          <w:rFonts w:ascii="Bookman Old Style" w:hAnsi="Bookman Old Style"/>
          <w:color w:val="000000" w:themeColor="text1"/>
          <w:lang w:val="en-US" w:eastAsia="zh-CN"/>
        </w:rPr>
        <w:t>disetujui</w:t>
      </w:r>
      <w:proofErr w:type="spellEnd"/>
      <w:r w:rsidR="00AC672C" w:rsidRPr="00BC04AD">
        <w:rPr>
          <w:rFonts w:ascii="Bookman Old Style" w:hAnsi="Bookman Old Style"/>
          <w:color w:val="000000" w:themeColor="text1"/>
          <w:lang w:val="en-US" w:eastAsia="zh-CN"/>
        </w:rPr>
        <w:t xml:space="preserve">, </w:t>
      </w:r>
      <w:proofErr w:type="spellStart"/>
      <w:r w:rsidR="00103052" w:rsidRPr="00BC04AD">
        <w:rPr>
          <w:rFonts w:ascii="Bookman Old Style" w:hAnsi="Bookman Old Style"/>
          <w:color w:val="000000" w:themeColor="text1"/>
          <w:lang w:val="en-US" w:eastAsia="zh-CN"/>
        </w:rPr>
        <w:t>B</w:t>
      </w:r>
      <w:r w:rsidR="00C81902" w:rsidRPr="00BC04AD">
        <w:rPr>
          <w:rFonts w:ascii="Bookman Old Style" w:hAnsi="Bookman Old Style"/>
          <w:color w:val="000000" w:themeColor="text1"/>
          <w:lang w:val="en-US" w:eastAsia="zh-CN"/>
        </w:rPr>
        <w:t>eru</w:t>
      </w:r>
      <w:r w:rsidR="00103052" w:rsidRPr="00BC04AD">
        <w:rPr>
          <w:rFonts w:ascii="Bookman Old Style" w:hAnsi="Bookman Old Style"/>
          <w:color w:val="000000" w:themeColor="text1"/>
          <w:lang w:val="en-US" w:eastAsia="zh-CN"/>
        </w:rPr>
        <w:t>pa</w:t>
      </w:r>
      <w:proofErr w:type="spellEnd"/>
      <w:r w:rsidR="00412A52" w:rsidRPr="00BC04AD">
        <w:rPr>
          <w:rFonts w:ascii="Bookman Old Style" w:hAnsi="Bookman Old Style"/>
          <w:color w:val="000000" w:themeColor="text1"/>
          <w:lang w:val="en-US" w:eastAsia="zh-CN"/>
        </w:rPr>
        <w:t xml:space="preserve">                                        </w:t>
      </w:r>
      <w:proofErr w:type="spellStart"/>
      <w:r w:rsidR="00103052" w:rsidRPr="00BC04AD">
        <w:rPr>
          <w:rFonts w:ascii="Bookman Old Style" w:hAnsi="Bookman Old Style"/>
          <w:color w:val="000000" w:themeColor="text1"/>
          <w:lang w:val="en-US" w:eastAsia="zh-CN"/>
        </w:rPr>
        <w:t>ti</w:t>
      </w:r>
      <w:proofErr w:type="spellEnd"/>
      <w:r w:rsidR="00103052" w:rsidRPr="00BC04AD">
        <w:rPr>
          <w:rFonts w:ascii="Bookman Old Style" w:hAnsi="Bookman Old Style"/>
          <w:color w:val="000000" w:themeColor="text1"/>
          <w:lang w:val="en-US" w:eastAsia="zh-CN"/>
        </w:rPr>
        <w:t xml:space="preserve"> </w:t>
      </w:r>
      <w:proofErr w:type="spellStart"/>
      <w:r w:rsidRPr="00BC04AD">
        <w:rPr>
          <w:rFonts w:ascii="Bookman Old Style" w:hAnsi="Bookman Old Style"/>
          <w:color w:val="000000" w:themeColor="text1"/>
          <w:lang w:val="en-US" w:eastAsia="zh-CN"/>
        </w:rPr>
        <w:t>menerbitkan</w:t>
      </w:r>
      <w:proofErr w:type="spellEnd"/>
      <w:r w:rsidRPr="00BC04AD">
        <w:rPr>
          <w:rFonts w:ascii="Bookman Old Style" w:hAnsi="Bookman Old Style"/>
          <w:color w:val="000000" w:themeColor="text1"/>
          <w:lang w:val="en-US" w:eastAsia="zh-CN"/>
        </w:rPr>
        <w:t xml:space="preserve"> SKPDLB </w:t>
      </w:r>
      <w:proofErr w:type="spellStart"/>
      <w:r w:rsidRPr="00BC04AD">
        <w:rPr>
          <w:rFonts w:ascii="Bookman Old Style" w:hAnsi="Bookman Old Style"/>
          <w:color w:val="000000" w:themeColor="text1"/>
          <w:lang w:val="en-US" w:eastAsia="zh-CN"/>
        </w:rPr>
        <w:t>Pajak</w:t>
      </w:r>
      <w:proofErr w:type="spellEnd"/>
      <w:r w:rsidRPr="00BC04AD">
        <w:rPr>
          <w:rFonts w:ascii="Bookman Old Style" w:hAnsi="Bookman Old Style"/>
          <w:color w:val="000000" w:themeColor="text1"/>
          <w:lang w:val="en-US" w:eastAsia="zh-CN"/>
        </w:rPr>
        <w:t xml:space="preserve"> MBLB</w:t>
      </w:r>
      <w:r w:rsidR="00303367" w:rsidRPr="00BC04AD">
        <w:rPr>
          <w:rFonts w:ascii="Bookman Old Style" w:hAnsi="Bookman Old Style"/>
          <w:color w:val="000000" w:themeColor="text1"/>
          <w:lang w:val="en-US" w:eastAsia="zh-CN"/>
        </w:rPr>
        <w:t>.</w:t>
      </w:r>
    </w:p>
    <w:p w:rsidR="00D8148C" w:rsidRPr="00BC04AD" w:rsidRDefault="00D8148C" w:rsidP="007F3BEF">
      <w:pPr>
        <w:pStyle w:val="ListParagraph"/>
        <w:numPr>
          <w:ilvl w:val="0"/>
          <w:numId w:val="5"/>
        </w:numPr>
        <w:spacing w:before="100" w:beforeAutospacing="1" w:after="100" w:afterAutospacing="1" w:line="276" w:lineRule="auto"/>
        <w:ind w:left="2552" w:hanging="567"/>
        <w:jc w:val="both"/>
        <w:rPr>
          <w:rFonts w:ascii="Bookman Old Style" w:hAnsi="Bookman Old Style"/>
          <w:color w:val="000000" w:themeColor="text1"/>
          <w:lang w:val="en-US" w:eastAsia="zh-CN"/>
        </w:rPr>
      </w:pPr>
      <w:proofErr w:type="spellStart"/>
      <w:r w:rsidRPr="00BC04AD">
        <w:rPr>
          <w:rFonts w:ascii="Bookman Old Style" w:hAnsi="Bookman Old Style"/>
          <w:color w:val="000000" w:themeColor="text1"/>
          <w:lang w:val="en-US" w:eastAsia="zh-CN"/>
        </w:rPr>
        <w:t>Salinan</w:t>
      </w:r>
      <w:proofErr w:type="spellEnd"/>
      <w:r w:rsidRPr="00BC04AD">
        <w:rPr>
          <w:rFonts w:ascii="Bookman Old Style" w:hAnsi="Bookman Old Style"/>
          <w:color w:val="000000" w:themeColor="text1"/>
          <w:lang w:val="en-US" w:eastAsia="zh-CN"/>
        </w:rPr>
        <w:t xml:space="preserve"> SKPDLB </w:t>
      </w:r>
      <w:proofErr w:type="spellStart"/>
      <w:r w:rsidRPr="00BC04AD">
        <w:rPr>
          <w:rFonts w:ascii="Bookman Old Style" w:hAnsi="Bookman Old Style"/>
          <w:color w:val="000000" w:themeColor="text1"/>
          <w:lang w:val="en-US" w:eastAsia="zh-CN"/>
        </w:rPr>
        <w:t>sebagaimana</w:t>
      </w:r>
      <w:proofErr w:type="spellEnd"/>
      <w:r w:rsidRPr="00BC04AD">
        <w:rPr>
          <w:rFonts w:ascii="Bookman Old Style" w:hAnsi="Bookman Old Style"/>
          <w:color w:val="000000" w:themeColor="text1"/>
          <w:lang w:val="en-US" w:eastAsia="zh-CN"/>
        </w:rPr>
        <w:t xml:space="preserve"> </w:t>
      </w:r>
      <w:proofErr w:type="spellStart"/>
      <w:r w:rsidRPr="00BC04AD">
        <w:rPr>
          <w:rFonts w:ascii="Bookman Old Style" w:hAnsi="Bookman Old Style"/>
          <w:color w:val="000000" w:themeColor="text1"/>
          <w:lang w:val="en-US" w:eastAsia="zh-CN"/>
        </w:rPr>
        <w:t>dimaksud</w:t>
      </w:r>
      <w:proofErr w:type="spellEnd"/>
      <w:r w:rsidRPr="00BC04AD">
        <w:rPr>
          <w:rFonts w:ascii="Bookman Old Style" w:hAnsi="Bookman Old Style"/>
          <w:color w:val="000000" w:themeColor="text1"/>
          <w:lang w:val="en-US" w:eastAsia="zh-CN"/>
        </w:rPr>
        <w:t xml:space="preserve"> </w:t>
      </w:r>
      <w:proofErr w:type="spellStart"/>
      <w:r w:rsidRPr="00BC04AD">
        <w:rPr>
          <w:rFonts w:ascii="Bookman Old Style" w:hAnsi="Bookman Old Style"/>
          <w:color w:val="000000" w:themeColor="text1"/>
          <w:lang w:val="en-US" w:eastAsia="zh-CN"/>
        </w:rPr>
        <w:t>pada</w:t>
      </w:r>
      <w:proofErr w:type="spellEnd"/>
      <w:r w:rsidRPr="00BC04AD">
        <w:rPr>
          <w:rFonts w:ascii="Bookman Old Style" w:hAnsi="Bookman Old Style"/>
          <w:color w:val="000000" w:themeColor="text1"/>
          <w:lang w:val="en-US" w:eastAsia="zh-CN"/>
        </w:rPr>
        <w:t xml:space="preserve"> </w:t>
      </w:r>
      <w:proofErr w:type="spellStart"/>
      <w:r w:rsidRPr="00BC04AD">
        <w:rPr>
          <w:rFonts w:ascii="Bookman Old Style" w:hAnsi="Bookman Old Style"/>
          <w:color w:val="000000" w:themeColor="text1"/>
          <w:lang w:val="en-US" w:eastAsia="zh-CN"/>
        </w:rPr>
        <w:t>ayat</w:t>
      </w:r>
      <w:proofErr w:type="spellEnd"/>
      <w:r w:rsidRPr="00BC04AD">
        <w:rPr>
          <w:rFonts w:ascii="Bookman Old Style" w:hAnsi="Bookman Old Style"/>
          <w:color w:val="000000" w:themeColor="text1"/>
          <w:lang w:val="en-US" w:eastAsia="zh-CN"/>
        </w:rPr>
        <w:t xml:space="preserve"> (2) </w:t>
      </w:r>
      <w:proofErr w:type="spellStart"/>
      <w:r w:rsidRPr="00BC04AD">
        <w:rPr>
          <w:rFonts w:ascii="Bookman Old Style" w:hAnsi="Bookman Old Style"/>
          <w:color w:val="000000" w:themeColor="text1"/>
          <w:lang w:val="en-US" w:eastAsia="zh-CN"/>
        </w:rPr>
        <w:t>disampaikan</w:t>
      </w:r>
      <w:proofErr w:type="spellEnd"/>
      <w:r w:rsidRPr="00BC04AD">
        <w:rPr>
          <w:rFonts w:ascii="Bookman Old Style" w:hAnsi="Bookman Old Style"/>
          <w:color w:val="000000" w:themeColor="text1"/>
          <w:lang w:val="en-US" w:eastAsia="zh-CN"/>
        </w:rPr>
        <w:t xml:space="preserve"> </w:t>
      </w:r>
      <w:proofErr w:type="spellStart"/>
      <w:r w:rsidRPr="00BC04AD">
        <w:rPr>
          <w:rFonts w:ascii="Bookman Old Style" w:hAnsi="Bookman Old Style"/>
          <w:color w:val="000000" w:themeColor="text1"/>
          <w:lang w:val="en-US" w:eastAsia="zh-CN"/>
        </w:rPr>
        <w:t>kepada</w:t>
      </w:r>
      <w:proofErr w:type="spellEnd"/>
      <w:r w:rsidRPr="00BC04AD">
        <w:rPr>
          <w:rFonts w:ascii="Bookman Old Style" w:hAnsi="Bookman Old Style"/>
          <w:color w:val="000000" w:themeColor="text1"/>
          <w:lang w:val="en-US" w:eastAsia="zh-CN"/>
        </w:rPr>
        <w:t xml:space="preserve"> </w:t>
      </w:r>
      <w:proofErr w:type="spellStart"/>
      <w:r w:rsidR="00526375" w:rsidRPr="00BC04AD">
        <w:rPr>
          <w:rFonts w:ascii="Bookman Old Style" w:hAnsi="Bookman Old Style"/>
          <w:color w:val="000000" w:themeColor="text1"/>
          <w:lang w:val="en-US" w:eastAsia="zh-CN"/>
        </w:rPr>
        <w:t>G</w:t>
      </w:r>
      <w:r w:rsidRPr="00BC04AD">
        <w:rPr>
          <w:rFonts w:ascii="Bookman Old Style" w:hAnsi="Bookman Old Style"/>
          <w:color w:val="000000" w:themeColor="text1"/>
          <w:lang w:val="en-US" w:eastAsia="zh-CN"/>
        </w:rPr>
        <w:t>ubernur</w:t>
      </w:r>
      <w:proofErr w:type="spellEnd"/>
      <w:r w:rsidRPr="00BC04AD">
        <w:rPr>
          <w:rFonts w:ascii="Bookman Old Style" w:hAnsi="Bookman Old Style"/>
          <w:color w:val="000000" w:themeColor="text1"/>
          <w:lang w:val="en-US" w:eastAsia="zh-CN"/>
        </w:rPr>
        <w:t xml:space="preserve"> paling </w:t>
      </w:r>
      <w:proofErr w:type="spellStart"/>
      <w:r w:rsidRPr="00BC04AD">
        <w:rPr>
          <w:rFonts w:ascii="Bookman Old Style" w:hAnsi="Bookman Old Style"/>
          <w:color w:val="000000" w:themeColor="text1"/>
          <w:lang w:val="en-US" w:eastAsia="zh-CN"/>
        </w:rPr>
        <w:t>lambat</w:t>
      </w:r>
      <w:proofErr w:type="spellEnd"/>
      <w:r w:rsidRPr="00BC04AD">
        <w:rPr>
          <w:rFonts w:ascii="Bookman Old Style" w:hAnsi="Bookman Old Style"/>
          <w:color w:val="000000" w:themeColor="text1"/>
          <w:lang w:val="en-US" w:eastAsia="zh-CN"/>
        </w:rPr>
        <w:t xml:space="preserve"> 3 (</w:t>
      </w:r>
      <w:proofErr w:type="spellStart"/>
      <w:r w:rsidRPr="00BC04AD">
        <w:rPr>
          <w:rFonts w:ascii="Bookman Old Style" w:hAnsi="Bookman Old Style"/>
          <w:color w:val="000000" w:themeColor="text1"/>
          <w:lang w:val="en-US" w:eastAsia="zh-CN"/>
        </w:rPr>
        <w:t>tiga</w:t>
      </w:r>
      <w:proofErr w:type="spellEnd"/>
      <w:r w:rsidRPr="00BC04AD">
        <w:rPr>
          <w:rFonts w:ascii="Bookman Old Style" w:hAnsi="Bookman Old Style"/>
          <w:color w:val="000000" w:themeColor="text1"/>
          <w:lang w:val="en-US" w:eastAsia="zh-CN"/>
        </w:rPr>
        <w:t xml:space="preserve">) </w:t>
      </w:r>
      <w:proofErr w:type="spellStart"/>
      <w:r w:rsidRPr="00BC04AD">
        <w:rPr>
          <w:rFonts w:ascii="Bookman Old Style" w:hAnsi="Bookman Old Style"/>
          <w:color w:val="000000" w:themeColor="text1"/>
          <w:lang w:val="en-US" w:eastAsia="zh-CN"/>
        </w:rPr>
        <w:t>hari</w:t>
      </w:r>
      <w:proofErr w:type="spellEnd"/>
      <w:r w:rsidRPr="00BC04AD">
        <w:rPr>
          <w:rFonts w:ascii="Bookman Old Style" w:hAnsi="Bookman Old Style"/>
          <w:color w:val="000000" w:themeColor="text1"/>
          <w:lang w:val="en-US" w:eastAsia="zh-CN"/>
        </w:rPr>
        <w:t xml:space="preserve"> </w:t>
      </w:r>
      <w:proofErr w:type="spellStart"/>
      <w:r w:rsidRPr="00BC04AD">
        <w:rPr>
          <w:rFonts w:ascii="Bookman Old Style" w:hAnsi="Bookman Old Style"/>
          <w:color w:val="000000" w:themeColor="text1"/>
          <w:lang w:val="en-US" w:eastAsia="zh-CN"/>
        </w:rPr>
        <w:t>kerja</w:t>
      </w:r>
      <w:proofErr w:type="spellEnd"/>
      <w:r w:rsidRPr="00BC04AD">
        <w:rPr>
          <w:rFonts w:ascii="Bookman Old Style" w:hAnsi="Bookman Old Style"/>
          <w:color w:val="000000" w:themeColor="text1"/>
          <w:lang w:val="en-US" w:eastAsia="zh-CN"/>
        </w:rPr>
        <w:t xml:space="preserve"> </w:t>
      </w:r>
      <w:proofErr w:type="spellStart"/>
      <w:r w:rsidRPr="00BC04AD">
        <w:rPr>
          <w:rFonts w:ascii="Bookman Old Style" w:hAnsi="Bookman Old Style"/>
          <w:color w:val="000000" w:themeColor="text1"/>
          <w:lang w:val="en-US" w:eastAsia="zh-CN"/>
        </w:rPr>
        <w:t>sejak</w:t>
      </w:r>
      <w:proofErr w:type="spellEnd"/>
      <w:r w:rsidRPr="00BC04AD">
        <w:rPr>
          <w:rFonts w:ascii="Bookman Old Style" w:hAnsi="Bookman Old Style"/>
          <w:color w:val="000000" w:themeColor="text1"/>
          <w:lang w:val="en-US" w:eastAsia="zh-CN"/>
        </w:rPr>
        <w:t xml:space="preserve"> SKPDLB </w:t>
      </w:r>
      <w:proofErr w:type="spellStart"/>
      <w:r w:rsidRPr="00BC04AD">
        <w:rPr>
          <w:rFonts w:ascii="Bookman Old Style" w:hAnsi="Bookman Old Style"/>
          <w:color w:val="000000" w:themeColor="text1"/>
          <w:lang w:val="en-US" w:eastAsia="zh-CN"/>
        </w:rPr>
        <w:t>sebagaimana</w:t>
      </w:r>
      <w:proofErr w:type="spellEnd"/>
      <w:r w:rsidRPr="00BC04AD">
        <w:rPr>
          <w:rFonts w:ascii="Bookman Old Style" w:hAnsi="Bookman Old Style"/>
          <w:color w:val="000000" w:themeColor="text1"/>
          <w:lang w:val="en-US" w:eastAsia="zh-CN"/>
        </w:rPr>
        <w:t xml:space="preserve"> </w:t>
      </w:r>
      <w:proofErr w:type="spellStart"/>
      <w:r w:rsidRPr="00BC04AD">
        <w:rPr>
          <w:rFonts w:ascii="Bookman Old Style" w:hAnsi="Bookman Old Style"/>
          <w:color w:val="000000" w:themeColor="text1"/>
          <w:lang w:val="en-US" w:eastAsia="zh-CN"/>
        </w:rPr>
        <w:t>dimaksud</w:t>
      </w:r>
      <w:proofErr w:type="spellEnd"/>
      <w:r w:rsidRPr="00BC04AD">
        <w:rPr>
          <w:rFonts w:ascii="Bookman Old Style" w:hAnsi="Bookman Old Style"/>
          <w:color w:val="000000" w:themeColor="text1"/>
          <w:lang w:val="en-US" w:eastAsia="zh-CN"/>
        </w:rPr>
        <w:t xml:space="preserve"> </w:t>
      </w:r>
      <w:proofErr w:type="spellStart"/>
      <w:r w:rsidRPr="00BC04AD">
        <w:rPr>
          <w:rFonts w:ascii="Bookman Old Style" w:hAnsi="Bookman Old Style"/>
          <w:color w:val="000000" w:themeColor="text1"/>
          <w:lang w:val="en-US" w:eastAsia="zh-CN"/>
        </w:rPr>
        <w:t>pada</w:t>
      </w:r>
      <w:proofErr w:type="spellEnd"/>
      <w:r w:rsidRPr="00BC04AD">
        <w:rPr>
          <w:rFonts w:ascii="Bookman Old Style" w:hAnsi="Bookman Old Style"/>
          <w:color w:val="000000" w:themeColor="text1"/>
          <w:lang w:val="en-US" w:eastAsia="zh-CN"/>
        </w:rPr>
        <w:t xml:space="preserve"> </w:t>
      </w:r>
      <w:proofErr w:type="spellStart"/>
      <w:r w:rsidRPr="00BC04AD">
        <w:rPr>
          <w:rFonts w:ascii="Bookman Old Style" w:hAnsi="Bookman Old Style"/>
          <w:color w:val="000000" w:themeColor="text1"/>
          <w:lang w:val="en-US" w:eastAsia="zh-CN"/>
        </w:rPr>
        <w:t>ayat</w:t>
      </w:r>
      <w:proofErr w:type="spellEnd"/>
      <w:r w:rsidRPr="00BC04AD">
        <w:rPr>
          <w:rFonts w:ascii="Bookman Old Style" w:hAnsi="Bookman Old Style"/>
          <w:color w:val="000000" w:themeColor="text1"/>
          <w:lang w:val="en-US" w:eastAsia="zh-CN"/>
        </w:rPr>
        <w:t xml:space="preserve"> (2) </w:t>
      </w:r>
      <w:proofErr w:type="spellStart"/>
      <w:r w:rsidRPr="00BC04AD">
        <w:rPr>
          <w:rFonts w:ascii="Bookman Old Style" w:hAnsi="Bookman Old Style"/>
          <w:color w:val="000000" w:themeColor="text1"/>
          <w:lang w:val="en-US" w:eastAsia="zh-CN"/>
        </w:rPr>
        <w:t>diterbitkan</w:t>
      </w:r>
      <w:proofErr w:type="spellEnd"/>
      <w:r w:rsidRPr="00BC04AD">
        <w:rPr>
          <w:rFonts w:ascii="Bookman Old Style" w:hAnsi="Bookman Old Style"/>
          <w:color w:val="000000" w:themeColor="text1"/>
          <w:lang w:val="en-US" w:eastAsia="zh-CN"/>
        </w:rPr>
        <w:t>.</w:t>
      </w:r>
    </w:p>
    <w:p w:rsidR="00526375" w:rsidRPr="00BC04AD" w:rsidRDefault="00526375" w:rsidP="007F3BEF">
      <w:pPr>
        <w:pStyle w:val="ListParagraph"/>
        <w:numPr>
          <w:ilvl w:val="0"/>
          <w:numId w:val="5"/>
        </w:numPr>
        <w:spacing w:before="100" w:beforeAutospacing="1" w:after="100" w:afterAutospacing="1" w:line="276" w:lineRule="auto"/>
        <w:ind w:left="2552" w:hanging="567"/>
        <w:jc w:val="both"/>
        <w:rPr>
          <w:rFonts w:ascii="Bookman Old Style" w:hAnsi="Bookman Old Style"/>
          <w:color w:val="000000" w:themeColor="text1"/>
          <w:lang w:val="en-US"/>
        </w:rPr>
      </w:pPr>
      <w:proofErr w:type="spellStart"/>
      <w:r w:rsidRPr="00BC04AD">
        <w:rPr>
          <w:rFonts w:ascii="Bookman Old Style" w:hAnsi="Bookman Old Style"/>
          <w:color w:val="000000" w:themeColor="text1"/>
          <w:lang w:val="en-US"/>
        </w:rPr>
        <w:t>Gubernur</w:t>
      </w:r>
      <w:proofErr w:type="spellEnd"/>
      <w:r w:rsidRPr="00BC04AD">
        <w:rPr>
          <w:rFonts w:ascii="Bookman Old Style" w:hAnsi="Bookman Old Style"/>
          <w:color w:val="000000" w:themeColor="text1"/>
          <w:lang w:val="en-US"/>
        </w:rPr>
        <w:t xml:space="preserve"> </w:t>
      </w:r>
      <w:proofErr w:type="spellStart"/>
      <w:r w:rsidRPr="00BC04AD">
        <w:rPr>
          <w:rFonts w:ascii="Bookman Old Style" w:hAnsi="Bookman Old Style"/>
          <w:color w:val="000000" w:themeColor="text1"/>
          <w:lang w:val="en-US"/>
        </w:rPr>
        <w:t>menindaklanjuti</w:t>
      </w:r>
      <w:proofErr w:type="spellEnd"/>
      <w:r w:rsidRPr="00BC04AD">
        <w:rPr>
          <w:rFonts w:ascii="Bookman Old Style" w:hAnsi="Bookman Old Style"/>
          <w:color w:val="000000" w:themeColor="text1"/>
          <w:lang w:val="en-US"/>
        </w:rPr>
        <w:t xml:space="preserve"> </w:t>
      </w:r>
      <w:proofErr w:type="spellStart"/>
      <w:r w:rsidRPr="00BC04AD">
        <w:rPr>
          <w:rFonts w:ascii="Bookman Old Style" w:hAnsi="Bookman Old Style"/>
          <w:color w:val="000000" w:themeColor="text1"/>
          <w:lang w:val="en-US"/>
        </w:rPr>
        <w:t>kelebihan</w:t>
      </w:r>
      <w:proofErr w:type="spellEnd"/>
      <w:r w:rsidRPr="00BC04AD">
        <w:rPr>
          <w:rFonts w:ascii="Bookman Old Style" w:hAnsi="Bookman Old Style"/>
          <w:color w:val="000000" w:themeColor="text1"/>
          <w:lang w:val="en-US"/>
        </w:rPr>
        <w:t xml:space="preserve"> </w:t>
      </w:r>
      <w:proofErr w:type="spellStart"/>
      <w:r w:rsidRPr="00BC04AD">
        <w:rPr>
          <w:rFonts w:ascii="Bookman Old Style" w:hAnsi="Bookman Old Style"/>
          <w:color w:val="000000" w:themeColor="text1"/>
          <w:lang w:val="en-US"/>
        </w:rPr>
        <w:t>pembayaran</w:t>
      </w:r>
      <w:proofErr w:type="spellEnd"/>
      <w:r w:rsidRPr="00BC04AD">
        <w:rPr>
          <w:rFonts w:ascii="Bookman Old Style" w:hAnsi="Bookman Old Style"/>
          <w:color w:val="000000" w:themeColor="text1"/>
          <w:lang w:val="en-US"/>
        </w:rPr>
        <w:t xml:space="preserve"> </w:t>
      </w:r>
      <w:proofErr w:type="spellStart"/>
      <w:r w:rsidRPr="00BC04AD">
        <w:rPr>
          <w:rFonts w:ascii="Bookman Old Style" w:hAnsi="Bookman Old Style"/>
          <w:color w:val="000000" w:themeColor="text1"/>
          <w:lang w:val="en-US"/>
        </w:rPr>
        <w:t>Opsen</w:t>
      </w:r>
      <w:proofErr w:type="spellEnd"/>
      <w:r w:rsidRPr="00BC04AD">
        <w:rPr>
          <w:rFonts w:ascii="Bookman Old Style" w:hAnsi="Bookman Old Style"/>
          <w:color w:val="000000" w:themeColor="text1"/>
          <w:lang w:val="en-US"/>
        </w:rPr>
        <w:t xml:space="preserve"> </w:t>
      </w:r>
      <w:proofErr w:type="spellStart"/>
      <w:r w:rsidRPr="00BC04AD">
        <w:rPr>
          <w:rFonts w:ascii="Bookman Old Style" w:hAnsi="Bookman Old Style"/>
          <w:color w:val="000000" w:themeColor="text1"/>
          <w:lang w:val="en-US"/>
        </w:rPr>
        <w:t>Pajak</w:t>
      </w:r>
      <w:proofErr w:type="spellEnd"/>
      <w:r w:rsidRPr="00BC04AD">
        <w:rPr>
          <w:rFonts w:ascii="Bookman Old Style" w:hAnsi="Bookman Old Style"/>
          <w:color w:val="000000" w:themeColor="text1"/>
          <w:lang w:val="en-US"/>
        </w:rPr>
        <w:t xml:space="preserve"> MBLB </w:t>
      </w:r>
      <w:proofErr w:type="spellStart"/>
      <w:r w:rsidR="00AC672C" w:rsidRPr="00BC04AD">
        <w:rPr>
          <w:rFonts w:ascii="Bookman Old Style" w:hAnsi="Bookman Old Style"/>
          <w:color w:val="000000" w:themeColor="text1"/>
          <w:lang w:val="en-US"/>
        </w:rPr>
        <w:t>sebagaimana</w:t>
      </w:r>
      <w:proofErr w:type="spellEnd"/>
      <w:r w:rsidR="00AC672C" w:rsidRPr="00BC04AD">
        <w:rPr>
          <w:rFonts w:ascii="Bookman Old Style" w:hAnsi="Bookman Old Style"/>
          <w:color w:val="000000" w:themeColor="text1"/>
          <w:lang w:val="en-US"/>
        </w:rPr>
        <w:t xml:space="preserve"> </w:t>
      </w:r>
      <w:proofErr w:type="spellStart"/>
      <w:r w:rsidR="00AC672C" w:rsidRPr="00BC04AD">
        <w:rPr>
          <w:rFonts w:ascii="Bookman Old Style" w:hAnsi="Bookman Old Style"/>
          <w:color w:val="000000" w:themeColor="text1"/>
          <w:lang w:val="en-US"/>
        </w:rPr>
        <w:t>dimaksud</w:t>
      </w:r>
      <w:proofErr w:type="spellEnd"/>
      <w:r w:rsidR="00AC672C" w:rsidRPr="00BC04AD">
        <w:rPr>
          <w:rFonts w:ascii="Bookman Old Style" w:hAnsi="Bookman Old Style"/>
          <w:color w:val="000000" w:themeColor="text1"/>
          <w:lang w:val="en-US"/>
        </w:rPr>
        <w:t xml:space="preserve"> </w:t>
      </w:r>
      <w:proofErr w:type="spellStart"/>
      <w:r w:rsidR="00AC672C" w:rsidRPr="00BC04AD">
        <w:rPr>
          <w:rFonts w:ascii="Bookman Old Style" w:hAnsi="Bookman Old Style"/>
          <w:color w:val="000000" w:themeColor="text1"/>
          <w:lang w:val="en-US"/>
        </w:rPr>
        <w:t>pada</w:t>
      </w:r>
      <w:proofErr w:type="spellEnd"/>
      <w:r w:rsidR="00AC672C" w:rsidRPr="00BC04AD">
        <w:rPr>
          <w:rFonts w:ascii="Bookman Old Style" w:hAnsi="Bookman Old Style"/>
          <w:color w:val="000000" w:themeColor="text1"/>
          <w:lang w:val="en-US"/>
        </w:rPr>
        <w:t xml:space="preserve"> </w:t>
      </w:r>
      <w:proofErr w:type="spellStart"/>
      <w:r w:rsidR="00411643" w:rsidRPr="00BC04AD">
        <w:rPr>
          <w:rFonts w:ascii="Bookman Old Style" w:hAnsi="Bookman Old Style"/>
          <w:color w:val="000000" w:themeColor="text1"/>
          <w:lang w:val="en-US"/>
        </w:rPr>
        <w:t>ayat</w:t>
      </w:r>
      <w:proofErr w:type="spellEnd"/>
      <w:r w:rsidR="00411643" w:rsidRPr="00BC04AD">
        <w:rPr>
          <w:rFonts w:ascii="Bookman Old Style" w:hAnsi="Bookman Old Style"/>
          <w:color w:val="000000" w:themeColor="text1"/>
          <w:lang w:val="en-US"/>
        </w:rPr>
        <w:t xml:space="preserve"> (3)</w:t>
      </w:r>
      <w:r w:rsidR="00AC672C" w:rsidRPr="00BC04AD">
        <w:rPr>
          <w:rFonts w:ascii="Bookman Old Style" w:hAnsi="Bookman Old Style"/>
          <w:color w:val="000000" w:themeColor="text1"/>
          <w:lang w:val="en-US"/>
        </w:rPr>
        <w:t xml:space="preserve"> </w:t>
      </w:r>
      <w:proofErr w:type="spellStart"/>
      <w:r w:rsidRPr="00BC04AD">
        <w:rPr>
          <w:rFonts w:ascii="Bookman Old Style" w:hAnsi="Bookman Old Style"/>
          <w:color w:val="000000" w:themeColor="text1"/>
          <w:lang w:val="en-US"/>
        </w:rPr>
        <w:t>sesuai</w:t>
      </w:r>
      <w:proofErr w:type="spellEnd"/>
      <w:r w:rsidRPr="00BC04AD">
        <w:rPr>
          <w:rFonts w:ascii="Bookman Old Style" w:hAnsi="Bookman Old Style"/>
          <w:color w:val="000000" w:themeColor="text1"/>
          <w:lang w:val="en-US"/>
        </w:rPr>
        <w:t xml:space="preserve"> </w:t>
      </w:r>
      <w:proofErr w:type="spellStart"/>
      <w:r w:rsidRPr="00BC04AD">
        <w:rPr>
          <w:rFonts w:ascii="Bookman Old Style" w:hAnsi="Bookman Old Style"/>
          <w:color w:val="000000" w:themeColor="text1"/>
          <w:lang w:val="en-US"/>
        </w:rPr>
        <w:t>dengan</w:t>
      </w:r>
      <w:proofErr w:type="spellEnd"/>
      <w:r w:rsidRPr="00BC04AD">
        <w:rPr>
          <w:rFonts w:ascii="Bookman Old Style" w:hAnsi="Bookman Old Style"/>
          <w:color w:val="000000" w:themeColor="text1"/>
          <w:lang w:val="en-US"/>
        </w:rPr>
        <w:t xml:space="preserve"> </w:t>
      </w:r>
      <w:proofErr w:type="spellStart"/>
      <w:r w:rsidRPr="00BC04AD">
        <w:rPr>
          <w:rFonts w:ascii="Bookman Old Style" w:hAnsi="Bookman Old Style"/>
          <w:color w:val="000000" w:themeColor="text1"/>
          <w:lang w:val="en-US"/>
        </w:rPr>
        <w:t>ketentuan</w:t>
      </w:r>
      <w:proofErr w:type="spellEnd"/>
      <w:r w:rsidRPr="00BC04AD">
        <w:rPr>
          <w:rFonts w:ascii="Bookman Old Style" w:hAnsi="Bookman Old Style"/>
          <w:color w:val="000000" w:themeColor="text1"/>
          <w:lang w:val="en-US"/>
        </w:rPr>
        <w:t xml:space="preserve"> </w:t>
      </w:r>
      <w:proofErr w:type="spellStart"/>
      <w:r w:rsidRPr="00BC04AD">
        <w:rPr>
          <w:rFonts w:ascii="Bookman Old Style" w:hAnsi="Bookman Old Style"/>
          <w:color w:val="000000" w:themeColor="text1"/>
          <w:lang w:val="en-US"/>
        </w:rPr>
        <w:t>peraturan</w:t>
      </w:r>
      <w:proofErr w:type="spellEnd"/>
      <w:r w:rsidRPr="00BC04AD">
        <w:rPr>
          <w:rFonts w:ascii="Bookman Old Style" w:hAnsi="Bookman Old Style"/>
          <w:color w:val="000000" w:themeColor="text1"/>
          <w:lang w:val="en-US"/>
        </w:rPr>
        <w:t xml:space="preserve"> </w:t>
      </w:r>
      <w:proofErr w:type="spellStart"/>
      <w:r w:rsidRPr="00BC04AD">
        <w:rPr>
          <w:rFonts w:ascii="Bookman Old Style" w:hAnsi="Bookman Old Style"/>
          <w:color w:val="000000" w:themeColor="text1"/>
          <w:lang w:val="en-US"/>
        </w:rPr>
        <w:t>perundang-undangan</w:t>
      </w:r>
      <w:proofErr w:type="spellEnd"/>
      <w:r w:rsidRPr="00BC04AD">
        <w:rPr>
          <w:rFonts w:ascii="Bookman Old Style" w:hAnsi="Bookman Old Style"/>
          <w:color w:val="000000" w:themeColor="text1"/>
          <w:lang w:val="en-US"/>
        </w:rPr>
        <w:t>.</w:t>
      </w:r>
    </w:p>
    <w:p w:rsidR="00D8148C" w:rsidRPr="00BC04AD" w:rsidRDefault="00D8148C" w:rsidP="007F3BEF">
      <w:pPr>
        <w:pStyle w:val="ListParagraph"/>
        <w:spacing w:before="100" w:beforeAutospacing="1" w:after="100" w:afterAutospacing="1" w:line="276" w:lineRule="auto"/>
        <w:ind w:left="2552"/>
        <w:jc w:val="both"/>
        <w:rPr>
          <w:rFonts w:ascii="Bookman Old Style" w:hAnsi="Bookman Old Style"/>
          <w:color w:val="000000" w:themeColor="text1"/>
          <w:lang w:val="en-US"/>
        </w:rPr>
      </w:pPr>
    </w:p>
    <w:p w:rsidR="000A7AC2" w:rsidRPr="00BC04AD" w:rsidRDefault="0033648A" w:rsidP="007F3BEF">
      <w:pPr>
        <w:spacing w:line="276" w:lineRule="auto"/>
        <w:ind w:left="1985"/>
        <w:jc w:val="center"/>
        <w:rPr>
          <w:rFonts w:ascii="Bookman Old Style" w:hAnsi="Bookman Old Style"/>
          <w:color w:val="000000" w:themeColor="text1"/>
          <w:lang w:val="sv-SE"/>
        </w:rPr>
      </w:pPr>
      <w:r w:rsidRPr="00BC04AD">
        <w:rPr>
          <w:rFonts w:ascii="Bookman Old Style" w:hAnsi="Bookman Old Style"/>
          <w:color w:val="000000" w:themeColor="text1"/>
          <w:lang w:val="en-US"/>
        </w:rPr>
        <w:lastRenderedPageBreak/>
        <w:t xml:space="preserve"> </w:t>
      </w:r>
      <w:r w:rsidR="000A7AC2" w:rsidRPr="00BC04AD">
        <w:rPr>
          <w:rFonts w:ascii="Bookman Old Style" w:hAnsi="Bookman Old Style"/>
          <w:color w:val="000000" w:themeColor="text1"/>
          <w:lang w:val="sv-SE"/>
        </w:rPr>
        <w:t xml:space="preserve">BAB </w:t>
      </w:r>
      <w:r w:rsidR="009E46C2" w:rsidRPr="00BC04AD">
        <w:rPr>
          <w:rFonts w:ascii="Bookman Old Style" w:hAnsi="Bookman Old Style"/>
          <w:color w:val="000000" w:themeColor="text1"/>
          <w:lang w:val="sv-SE"/>
        </w:rPr>
        <w:t>V</w:t>
      </w:r>
    </w:p>
    <w:p w:rsidR="000A7AC2" w:rsidRPr="00BC04AD" w:rsidRDefault="000A7AC2" w:rsidP="007F3BEF">
      <w:pPr>
        <w:spacing w:line="276" w:lineRule="auto"/>
        <w:ind w:left="1985"/>
        <w:jc w:val="center"/>
        <w:rPr>
          <w:rFonts w:ascii="Bookman Old Style" w:hAnsi="Bookman Old Style"/>
          <w:color w:val="000000" w:themeColor="text1"/>
          <w:lang w:val="sv-SE"/>
        </w:rPr>
      </w:pPr>
      <w:r w:rsidRPr="00BC04AD">
        <w:rPr>
          <w:rFonts w:ascii="Bookman Old Style" w:hAnsi="Bookman Old Style"/>
          <w:color w:val="000000" w:themeColor="text1"/>
          <w:lang w:val="sv-SE"/>
        </w:rPr>
        <w:t xml:space="preserve">SINERGI PEMUNGUTAN </w:t>
      </w:r>
    </w:p>
    <w:p w:rsidR="009E46C2" w:rsidRPr="00BC04AD" w:rsidRDefault="009E46C2" w:rsidP="007F3BEF">
      <w:pPr>
        <w:spacing w:line="276" w:lineRule="auto"/>
        <w:ind w:left="1985"/>
        <w:jc w:val="center"/>
        <w:rPr>
          <w:rFonts w:ascii="Bookman Old Style" w:hAnsi="Bookman Old Style"/>
          <w:color w:val="000000" w:themeColor="text1"/>
          <w:lang w:val="sv-SE"/>
        </w:rPr>
      </w:pPr>
    </w:p>
    <w:p w:rsidR="00734025" w:rsidRPr="00BC04AD" w:rsidRDefault="0033648A" w:rsidP="007F3BEF">
      <w:pPr>
        <w:spacing w:line="276" w:lineRule="auto"/>
        <w:ind w:left="1985"/>
        <w:jc w:val="center"/>
        <w:rPr>
          <w:rFonts w:ascii="Bookman Old Style" w:hAnsi="Bookman Old Style"/>
          <w:color w:val="000000" w:themeColor="text1"/>
          <w:lang w:val="sv-SE"/>
        </w:rPr>
      </w:pPr>
      <w:r w:rsidRPr="00BC04AD">
        <w:rPr>
          <w:rFonts w:ascii="Bookman Old Style" w:hAnsi="Bookman Old Style"/>
          <w:color w:val="000000" w:themeColor="text1"/>
          <w:lang w:val="sv-SE"/>
        </w:rPr>
        <w:t>Pasal 5</w:t>
      </w:r>
    </w:p>
    <w:p w:rsidR="009E46C2" w:rsidRPr="00BC04AD" w:rsidRDefault="009E46C2" w:rsidP="007F3BEF">
      <w:pPr>
        <w:pStyle w:val="ListParagraph"/>
        <w:numPr>
          <w:ilvl w:val="0"/>
          <w:numId w:val="16"/>
        </w:numPr>
        <w:spacing w:before="100" w:beforeAutospacing="1" w:after="100" w:afterAutospacing="1" w:line="276" w:lineRule="auto"/>
        <w:ind w:left="2552" w:hanging="567"/>
        <w:jc w:val="both"/>
        <w:rPr>
          <w:rFonts w:ascii="Bookman Old Style" w:hAnsi="Bookman Old Style"/>
          <w:color w:val="000000" w:themeColor="text1"/>
          <w:lang w:val="sv-SE" w:eastAsia="zh-CN"/>
        </w:rPr>
      </w:pPr>
      <w:r w:rsidRPr="00BC04AD">
        <w:rPr>
          <w:rFonts w:ascii="Bookman Old Style" w:hAnsi="Bookman Old Style"/>
          <w:color w:val="000000" w:themeColor="text1"/>
          <w:lang w:val="sv-SE" w:eastAsia="zh-CN"/>
        </w:rPr>
        <w:t>Dalam rangka optimalisasi penerimaan Pajak MBLB dan Opsen Pajak MBLB Pemerintah Provinsi bersinergi dengan Pemerintah Kabupaten.</w:t>
      </w:r>
    </w:p>
    <w:p w:rsidR="00645434" w:rsidRPr="00BC04AD" w:rsidRDefault="009E46C2" w:rsidP="007F3BEF">
      <w:pPr>
        <w:pStyle w:val="ListParagraph"/>
        <w:numPr>
          <w:ilvl w:val="0"/>
          <w:numId w:val="16"/>
        </w:numPr>
        <w:spacing w:before="100" w:beforeAutospacing="1" w:after="100" w:afterAutospacing="1" w:line="276" w:lineRule="auto"/>
        <w:ind w:left="2552" w:hanging="567"/>
        <w:jc w:val="both"/>
        <w:rPr>
          <w:rFonts w:ascii="Bookman Old Style" w:hAnsi="Bookman Old Style"/>
          <w:color w:val="000000" w:themeColor="text1"/>
          <w:lang w:val="sv-SE" w:eastAsia="zh-CN"/>
        </w:rPr>
      </w:pPr>
      <w:r w:rsidRPr="00BC04AD">
        <w:rPr>
          <w:rFonts w:ascii="Bookman Old Style" w:hAnsi="Bookman Old Style"/>
          <w:color w:val="000000" w:themeColor="text1"/>
          <w:lang w:val="sv-SE" w:eastAsia="zh-CN"/>
        </w:rPr>
        <w:t xml:space="preserve">Sinergi </w:t>
      </w:r>
      <w:r w:rsidRPr="00BC04AD">
        <w:rPr>
          <w:rFonts w:ascii="Bookman Old Style" w:hAnsi="Bookman Old Style"/>
          <w:color w:val="000000" w:themeColor="text1"/>
          <w:lang w:val="sv-SE"/>
        </w:rPr>
        <w:t xml:space="preserve">sebagaimana dimaksud pada ayat (1) </w:t>
      </w:r>
      <w:r w:rsidRPr="00BC04AD">
        <w:rPr>
          <w:rFonts w:ascii="Bookman Old Style" w:hAnsi="Bookman Old Style"/>
          <w:color w:val="000000" w:themeColor="text1"/>
          <w:lang w:val="sv-SE" w:eastAsia="zh-CN"/>
        </w:rPr>
        <w:t>diwujudkan dalam bentuk kerja sama.</w:t>
      </w:r>
    </w:p>
    <w:p w:rsidR="00C81902" w:rsidRPr="00BC04AD" w:rsidRDefault="00C81902" w:rsidP="007F3BEF">
      <w:pPr>
        <w:pStyle w:val="ListParagraph"/>
        <w:numPr>
          <w:ilvl w:val="0"/>
          <w:numId w:val="16"/>
        </w:numPr>
        <w:spacing w:before="100" w:beforeAutospacing="1" w:after="100" w:afterAutospacing="1" w:line="276" w:lineRule="auto"/>
        <w:ind w:left="2552" w:hanging="567"/>
        <w:jc w:val="both"/>
        <w:rPr>
          <w:rFonts w:ascii="Bookman Old Style" w:eastAsia="SimSun" w:hAnsi="Bookman Old Style"/>
          <w:color w:val="000000" w:themeColor="text1"/>
          <w:lang w:val="sv-SE" w:eastAsia="zh-CN"/>
        </w:rPr>
      </w:pPr>
      <w:r w:rsidRPr="00BC04AD">
        <w:rPr>
          <w:rFonts w:ascii="Bookman Old Style" w:hAnsi="Bookman Old Style"/>
          <w:color w:val="000000" w:themeColor="text1"/>
          <w:lang w:val="sv-SE"/>
        </w:rPr>
        <w:t xml:space="preserve">Kerja sama sebagaimana dimaksud pada ayat (l) meliputi: </w:t>
      </w:r>
    </w:p>
    <w:p w:rsidR="00C81902" w:rsidRPr="00BC04AD" w:rsidRDefault="00C81902" w:rsidP="007F3BEF">
      <w:pPr>
        <w:pStyle w:val="ListParagraph"/>
        <w:numPr>
          <w:ilvl w:val="1"/>
          <w:numId w:val="16"/>
        </w:numPr>
        <w:spacing w:before="100" w:beforeAutospacing="1" w:after="100" w:afterAutospacing="1" w:line="276" w:lineRule="auto"/>
        <w:ind w:left="2977"/>
        <w:jc w:val="both"/>
        <w:rPr>
          <w:rFonts w:ascii="Bookman Old Style" w:hAnsi="Bookman Old Style"/>
          <w:color w:val="000000" w:themeColor="text1"/>
          <w:lang w:val="sv-SE"/>
        </w:rPr>
      </w:pPr>
      <w:r w:rsidRPr="00BC04AD">
        <w:rPr>
          <w:rFonts w:ascii="Bookman Old Style" w:hAnsi="Bookman Old Style"/>
          <w:color w:val="000000" w:themeColor="text1"/>
          <w:lang w:val="sv-SE"/>
        </w:rPr>
        <w:t>pertukaran dan/atau pemanfaatan data dan/atau informasi perpajakan, perizinan, serta data dan/ atau informasi lainnya sesuai dengan ketentuan peraturan perundang-undangan;</w:t>
      </w:r>
    </w:p>
    <w:p w:rsidR="00C81902" w:rsidRPr="00BC04AD" w:rsidRDefault="00C81902" w:rsidP="007F3BEF">
      <w:pPr>
        <w:pStyle w:val="ListParagraph"/>
        <w:numPr>
          <w:ilvl w:val="1"/>
          <w:numId w:val="16"/>
        </w:numPr>
        <w:spacing w:before="100" w:beforeAutospacing="1" w:after="100" w:afterAutospacing="1" w:line="276" w:lineRule="auto"/>
        <w:ind w:left="2977"/>
        <w:jc w:val="both"/>
        <w:rPr>
          <w:rFonts w:ascii="Bookman Old Style" w:eastAsia="SimSun" w:hAnsi="Bookman Old Style"/>
          <w:color w:val="000000" w:themeColor="text1"/>
          <w:lang w:val="sv-SE" w:eastAsia="zh-CN"/>
        </w:rPr>
      </w:pPr>
      <w:r w:rsidRPr="00BC04AD">
        <w:rPr>
          <w:rFonts w:ascii="Bookman Old Style" w:hAnsi="Bookman Old Style"/>
          <w:color w:val="000000" w:themeColor="text1"/>
          <w:lang w:val="sv-SE"/>
        </w:rPr>
        <w:t>pengawasan Wajib Pajak bersama sesuai dengan ketentuan peraturan perundang-undangan;</w:t>
      </w:r>
    </w:p>
    <w:p w:rsidR="00C81902" w:rsidRPr="00BC04AD" w:rsidRDefault="00C81902" w:rsidP="007F3BEF">
      <w:pPr>
        <w:pStyle w:val="ListParagraph"/>
        <w:numPr>
          <w:ilvl w:val="1"/>
          <w:numId w:val="16"/>
        </w:numPr>
        <w:spacing w:before="100" w:beforeAutospacing="1" w:after="100" w:afterAutospacing="1" w:line="276" w:lineRule="auto"/>
        <w:ind w:left="2977"/>
        <w:jc w:val="both"/>
        <w:rPr>
          <w:rFonts w:ascii="Bookman Old Style" w:eastAsia="SimSun" w:hAnsi="Bookman Old Style"/>
          <w:color w:val="000000" w:themeColor="text1"/>
          <w:lang w:val="sv-SE" w:eastAsia="zh-CN"/>
        </w:rPr>
      </w:pPr>
      <w:r w:rsidRPr="00BC04AD">
        <w:rPr>
          <w:rFonts w:ascii="Bookman Old Style" w:hAnsi="Bookman Old Style"/>
          <w:color w:val="000000" w:themeColor="text1"/>
          <w:lang w:val="sv-SE"/>
        </w:rPr>
        <w:t>pemanfaatan program atau kegiatan peningkatan pelayanan kepada masyarakat, khususnya di bidang perpajakan;</w:t>
      </w:r>
    </w:p>
    <w:p w:rsidR="00C81902" w:rsidRPr="00BC04AD" w:rsidRDefault="00C81902" w:rsidP="007F3BEF">
      <w:pPr>
        <w:pStyle w:val="ListParagraph"/>
        <w:numPr>
          <w:ilvl w:val="1"/>
          <w:numId w:val="16"/>
        </w:numPr>
        <w:spacing w:before="100" w:beforeAutospacing="1" w:after="100" w:afterAutospacing="1" w:line="276" w:lineRule="auto"/>
        <w:ind w:left="2977"/>
        <w:jc w:val="both"/>
        <w:rPr>
          <w:rFonts w:ascii="Bookman Old Style" w:eastAsia="SimSun" w:hAnsi="Bookman Old Style"/>
          <w:color w:val="000000" w:themeColor="text1"/>
          <w:lang w:val="sv-SE" w:eastAsia="zh-CN"/>
        </w:rPr>
      </w:pPr>
      <w:r w:rsidRPr="00BC04AD">
        <w:rPr>
          <w:rFonts w:ascii="Bookman Old Style" w:hAnsi="Bookman Old Style"/>
          <w:color w:val="000000" w:themeColor="text1"/>
          <w:lang w:val="sv-SE"/>
        </w:rPr>
        <w:t>pendampingan dan dukungan kapasitas di bidang perpajakan;</w:t>
      </w:r>
    </w:p>
    <w:p w:rsidR="00C81902" w:rsidRPr="00BC04AD" w:rsidRDefault="00C81902" w:rsidP="007F3BEF">
      <w:pPr>
        <w:pStyle w:val="ListParagraph"/>
        <w:numPr>
          <w:ilvl w:val="1"/>
          <w:numId w:val="16"/>
        </w:numPr>
        <w:spacing w:before="100" w:beforeAutospacing="1" w:after="100" w:afterAutospacing="1" w:line="276" w:lineRule="auto"/>
        <w:ind w:left="2977"/>
        <w:jc w:val="both"/>
        <w:rPr>
          <w:rFonts w:ascii="Bookman Old Style" w:eastAsia="SimSun" w:hAnsi="Bookman Old Style"/>
          <w:color w:val="000000" w:themeColor="text1"/>
          <w:lang w:val="sv-SE" w:eastAsia="zh-CN"/>
        </w:rPr>
      </w:pPr>
      <w:r w:rsidRPr="00BC04AD">
        <w:rPr>
          <w:rFonts w:ascii="Bookman Old Style" w:hAnsi="Bookman Old Style"/>
          <w:color w:val="000000" w:themeColor="text1"/>
          <w:lang w:val="sv-SE"/>
        </w:rPr>
        <w:t>peningkatan pengetahuan dan kemampuan aparatur atau sumber daya manusia di bidang perpajakan;</w:t>
      </w:r>
    </w:p>
    <w:p w:rsidR="00C81902" w:rsidRPr="00BC04AD" w:rsidRDefault="00C81902" w:rsidP="007F3BEF">
      <w:pPr>
        <w:pStyle w:val="ListParagraph"/>
        <w:numPr>
          <w:ilvl w:val="1"/>
          <w:numId w:val="16"/>
        </w:numPr>
        <w:spacing w:before="100" w:beforeAutospacing="1" w:after="100" w:afterAutospacing="1" w:line="276" w:lineRule="auto"/>
        <w:ind w:left="2977"/>
        <w:jc w:val="both"/>
        <w:rPr>
          <w:rFonts w:ascii="Bookman Old Style" w:eastAsia="SimSun" w:hAnsi="Bookman Old Style"/>
          <w:color w:val="000000" w:themeColor="text1"/>
          <w:lang w:val="sv-SE" w:eastAsia="zh-CN"/>
        </w:rPr>
      </w:pPr>
      <w:r w:rsidRPr="00BC04AD">
        <w:rPr>
          <w:rFonts w:ascii="Bookman Old Style" w:hAnsi="Bookman Old Style"/>
          <w:color w:val="000000" w:themeColor="text1"/>
          <w:lang w:val="sv-SE"/>
        </w:rPr>
        <w:t>penggunaan jasa layanan pembayaran oleh pihak ketiga; dan</w:t>
      </w:r>
    </w:p>
    <w:p w:rsidR="00C81902" w:rsidRPr="00BC04AD" w:rsidRDefault="00C81902" w:rsidP="007F3BEF">
      <w:pPr>
        <w:pStyle w:val="ListParagraph"/>
        <w:numPr>
          <w:ilvl w:val="1"/>
          <w:numId w:val="16"/>
        </w:numPr>
        <w:spacing w:before="100" w:beforeAutospacing="1" w:after="100" w:afterAutospacing="1" w:line="276" w:lineRule="auto"/>
        <w:ind w:left="2977"/>
        <w:jc w:val="both"/>
        <w:rPr>
          <w:rFonts w:ascii="Bookman Old Style" w:eastAsia="SimSun" w:hAnsi="Bookman Old Style"/>
          <w:color w:val="000000" w:themeColor="text1"/>
          <w:lang w:val="sv-SE" w:eastAsia="zh-CN"/>
        </w:rPr>
      </w:pPr>
      <w:r w:rsidRPr="00BC04AD">
        <w:rPr>
          <w:rFonts w:ascii="Bookman Old Style" w:hAnsi="Bookman Old Style"/>
          <w:color w:val="000000" w:themeColor="text1"/>
          <w:lang w:val="sv-SE"/>
        </w:rPr>
        <w:t>kegiatan lainnya yang dipandang perlu untuk dilaksanakan dengan didasarkan pada pertimbangan efisiensi dan efektivitas pelayanan publik serta saling menguntungkan.</w:t>
      </w:r>
    </w:p>
    <w:p w:rsidR="00764A9B" w:rsidRPr="00BC04AD" w:rsidRDefault="005D4745" w:rsidP="007F3BEF">
      <w:pPr>
        <w:pStyle w:val="ListParagraph"/>
        <w:numPr>
          <w:ilvl w:val="0"/>
          <w:numId w:val="26"/>
        </w:numPr>
        <w:spacing w:line="276" w:lineRule="auto"/>
        <w:ind w:left="2552" w:hanging="567"/>
        <w:jc w:val="both"/>
        <w:rPr>
          <w:rFonts w:ascii="Bookman Old Style" w:hAnsi="Bookman Old Style"/>
          <w:color w:val="000000" w:themeColor="text1"/>
          <w:lang w:val="sv-SE" w:eastAsia="zh-CN"/>
        </w:rPr>
      </w:pPr>
      <w:r w:rsidRPr="00BC04AD">
        <w:rPr>
          <w:rFonts w:ascii="Bookman Old Style" w:hAnsi="Bookman Old Style"/>
          <w:color w:val="000000" w:themeColor="text1"/>
          <w:lang w:val="sv-SE" w:eastAsia="zh-CN"/>
        </w:rPr>
        <w:t>Kerja sama sebagaimana dimaksud pada ayat (2) dituangkan dalam perjanjian kerja sama dan ditindaklanjuti dalam rencana kerja yang disepakati bersama sesuai ketentuan peraturan perundang-undangan.</w:t>
      </w:r>
    </w:p>
    <w:p w:rsidR="00353B3B" w:rsidRPr="00BC04AD" w:rsidRDefault="00353B3B" w:rsidP="007F3BEF">
      <w:pPr>
        <w:pStyle w:val="ListParagraph"/>
        <w:spacing w:line="276" w:lineRule="auto"/>
        <w:ind w:left="2552"/>
        <w:jc w:val="both"/>
        <w:rPr>
          <w:rFonts w:ascii="Bookman Old Style" w:hAnsi="Bookman Old Style"/>
          <w:color w:val="000000" w:themeColor="text1"/>
          <w:lang w:val="sv-SE" w:eastAsia="zh-CN"/>
        </w:rPr>
      </w:pPr>
    </w:p>
    <w:p w:rsidR="00353B3B" w:rsidRPr="00BC04AD" w:rsidRDefault="00353B3B" w:rsidP="007F3BEF">
      <w:pPr>
        <w:pStyle w:val="ListParagraph"/>
        <w:spacing w:line="276" w:lineRule="auto"/>
        <w:ind w:left="2552"/>
        <w:jc w:val="both"/>
        <w:rPr>
          <w:rFonts w:ascii="Bookman Old Style" w:hAnsi="Bookman Old Style"/>
          <w:color w:val="000000" w:themeColor="text1"/>
          <w:lang w:val="sv-SE" w:eastAsia="zh-CN"/>
        </w:rPr>
      </w:pPr>
    </w:p>
    <w:p w:rsidR="007F3BEF" w:rsidRPr="00E8621E" w:rsidRDefault="007F3BEF" w:rsidP="00E8621E">
      <w:pPr>
        <w:spacing w:line="276" w:lineRule="auto"/>
        <w:jc w:val="both"/>
        <w:rPr>
          <w:rFonts w:ascii="Bookman Old Style" w:hAnsi="Bookman Old Style"/>
          <w:color w:val="000000" w:themeColor="text1"/>
          <w:lang w:val="sv-SE" w:eastAsia="zh-CN"/>
        </w:rPr>
      </w:pPr>
    </w:p>
    <w:p w:rsidR="005D4745" w:rsidRPr="00BC04AD" w:rsidRDefault="005D4745" w:rsidP="007F3BEF">
      <w:pPr>
        <w:spacing w:line="276" w:lineRule="auto"/>
        <w:ind w:left="1985"/>
        <w:jc w:val="center"/>
        <w:rPr>
          <w:rFonts w:ascii="Bookman Old Style" w:hAnsi="Bookman Old Style"/>
          <w:color w:val="000000" w:themeColor="text1"/>
          <w:lang w:val="sv-SE"/>
        </w:rPr>
      </w:pPr>
      <w:r w:rsidRPr="00BC04AD">
        <w:rPr>
          <w:rFonts w:ascii="Bookman Old Style" w:hAnsi="Bookman Old Style"/>
          <w:color w:val="000000" w:themeColor="text1"/>
          <w:lang w:val="sv-SE"/>
        </w:rPr>
        <w:t>BAB VI</w:t>
      </w:r>
    </w:p>
    <w:p w:rsidR="005D4745" w:rsidRPr="00BC04AD" w:rsidRDefault="005D4745" w:rsidP="007F3BEF">
      <w:pPr>
        <w:spacing w:line="276" w:lineRule="auto"/>
        <w:ind w:left="1985"/>
        <w:jc w:val="center"/>
        <w:rPr>
          <w:rFonts w:ascii="Bookman Old Style" w:hAnsi="Bookman Old Style"/>
          <w:color w:val="000000" w:themeColor="text1"/>
          <w:lang w:val="sv-SE"/>
        </w:rPr>
      </w:pPr>
      <w:r w:rsidRPr="00BC04AD">
        <w:rPr>
          <w:rFonts w:ascii="Bookman Old Style" w:hAnsi="Bookman Old Style"/>
          <w:color w:val="000000" w:themeColor="text1"/>
          <w:lang w:val="sv-SE"/>
        </w:rPr>
        <w:t>REKONSILIASI PAJAK</w:t>
      </w:r>
    </w:p>
    <w:p w:rsidR="005D4745" w:rsidRPr="00BC04AD" w:rsidRDefault="005D4745" w:rsidP="007F3BEF">
      <w:pPr>
        <w:spacing w:line="276" w:lineRule="auto"/>
        <w:ind w:left="1985"/>
        <w:jc w:val="center"/>
        <w:rPr>
          <w:rFonts w:ascii="Bookman Old Style" w:hAnsi="Bookman Old Style"/>
          <w:color w:val="000000" w:themeColor="text1"/>
          <w:lang w:val="sv-SE"/>
        </w:rPr>
      </w:pPr>
    </w:p>
    <w:p w:rsidR="005D4745" w:rsidRPr="00BC04AD" w:rsidRDefault="005D4745" w:rsidP="007F3BEF">
      <w:pPr>
        <w:spacing w:line="276" w:lineRule="auto"/>
        <w:ind w:left="1985"/>
        <w:jc w:val="center"/>
        <w:rPr>
          <w:rFonts w:ascii="Bookman Old Style" w:hAnsi="Bookman Old Style"/>
          <w:color w:val="000000" w:themeColor="text1"/>
          <w:lang w:val="sv-SE"/>
        </w:rPr>
      </w:pPr>
      <w:r w:rsidRPr="00BC04AD">
        <w:rPr>
          <w:rFonts w:ascii="Bookman Old Style" w:hAnsi="Bookman Old Style"/>
          <w:color w:val="000000" w:themeColor="text1"/>
          <w:lang w:val="sv-SE"/>
        </w:rPr>
        <w:t>Pasal 5</w:t>
      </w:r>
    </w:p>
    <w:p w:rsidR="005D4745" w:rsidRPr="00BC04AD" w:rsidRDefault="005D4745" w:rsidP="007F3BEF">
      <w:pPr>
        <w:pStyle w:val="ListParagraph"/>
        <w:numPr>
          <w:ilvl w:val="0"/>
          <w:numId w:val="20"/>
        </w:numPr>
        <w:spacing w:before="100" w:beforeAutospacing="1" w:after="100" w:afterAutospacing="1" w:line="276" w:lineRule="auto"/>
        <w:ind w:left="2552" w:hanging="567"/>
        <w:jc w:val="both"/>
        <w:rPr>
          <w:rFonts w:ascii="Bookman Old Style" w:hAnsi="Bookman Old Style"/>
          <w:color w:val="000000" w:themeColor="text1"/>
          <w:lang w:val="sv-SE" w:eastAsia="zh-CN"/>
        </w:rPr>
      </w:pPr>
      <w:r w:rsidRPr="00BC04AD">
        <w:rPr>
          <w:rFonts w:ascii="Bookman Old Style" w:hAnsi="Bookman Old Style"/>
          <w:color w:val="000000" w:themeColor="text1"/>
          <w:lang w:val="sv-SE" w:eastAsia="zh-CN"/>
        </w:rPr>
        <w:t>Bupati bersama dengan Gubernur dan bank tempat pembayaran Pajak MBLB melakukan rekonsiliasi data penerimaan Pajak MBLB serta Opsen Pajak MBLB setiap triwulan.</w:t>
      </w:r>
    </w:p>
    <w:p w:rsidR="005D4745" w:rsidRPr="00BC04AD" w:rsidRDefault="005D4745" w:rsidP="007F3BEF">
      <w:pPr>
        <w:pStyle w:val="ListParagraph"/>
        <w:numPr>
          <w:ilvl w:val="0"/>
          <w:numId w:val="20"/>
        </w:numPr>
        <w:spacing w:before="100" w:beforeAutospacing="1" w:after="100" w:afterAutospacing="1" w:line="276" w:lineRule="auto"/>
        <w:ind w:left="2552" w:hanging="567"/>
        <w:jc w:val="both"/>
        <w:rPr>
          <w:rFonts w:ascii="Bookman Old Style" w:hAnsi="Bookman Old Style"/>
          <w:color w:val="000000" w:themeColor="text1"/>
          <w:lang w:val="sv-SE" w:eastAsia="zh-CN"/>
        </w:rPr>
      </w:pPr>
      <w:r w:rsidRPr="00BC04AD">
        <w:rPr>
          <w:rFonts w:ascii="Bookman Old Style" w:hAnsi="Bookman Old Style"/>
          <w:color w:val="000000" w:themeColor="text1"/>
          <w:lang w:val="sv-SE" w:eastAsia="zh-CN"/>
        </w:rPr>
        <w:lastRenderedPageBreak/>
        <w:t xml:space="preserve">Rekonsiliasi data sebagaimana dimaksud pada ayat (1) paling sedikit mencocokkan: </w:t>
      </w:r>
    </w:p>
    <w:p w:rsidR="005D4745" w:rsidRPr="00BC04AD" w:rsidRDefault="009E28A3" w:rsidP="007F3BEF">
      <w:pPr>
        <w:pStyle w:val="ListParagraph"/>
        <w:numPr>
          <w:ilvl w:val="3"/>
          <w:numId w:val="21"/>
        </w:numPr>
        <w:spacing w:before="100" w:beforeAutospacing="1" w:after="100" w:afterAutospacing="1" w:line="276" w:lineRule="auto"/>
        <w:jc w:val="both"/>
        <w:rPr>
          <w:rFonts w:ascii="Bookman Old Style" w:hAnsi="Bookman Old Style"/>
          <w:color w:val="000000" w:themeColor="text1"/>
          <w:lang w:val="en-US" w:eastAsia="zh-CN"/>
        </w:rPr>
      </w:pPr>
      <w:r w:rsidRPr="00BC04AD">
        <w:rPr>
          <w:rFonts w:ascii="Bookman Old Style" w:hAnsi="Bookman Old Style"/>
          <w:color w:val="000000" w:themeColor="text1"/>
          <w:lang w:val="en-US" w:eastAsia="zh-CN"/>
        </w:rPr>
        <w:t>SPTPD</w:t>
      </w:r>
      <w:r w:rsidR="005D4745" w:rsidRPr="00BC04AD">
        <w:rPr>
          <w:rFonts w:ascii="Bookman Old Style" w:hAnsi="Bookman Old Style"/>
          <w:color w:val="000000" w:themeColor="text1"/>
          <w:lang w:val="en-US" w:eastAsia="zh-CN"/>
        </w:rPr>
        <w:t xml:space="preserve">; </w:t>
      </w:r>
    </w:p>
    <w:p w:rsidR="005D4745" w:rsidRPr="00BC04AD" w:rsidRDefault="009E28A3" w:rsidP="007F3BEF">
      <w:pPr>
        <w:pStyle w:val="ListParagraph"/>
        <w:numPr>
          <w:ilvl w:val="3"/>
          <w:numId w:val="21"/>
        </w:numPr>
        <w:spacing w:before="100" w:beforeAutospacing="1" w:after="100" w:afterAutospacing="1" w:line="276" w:lineRule="auto"/>
        <w:jc w:val="both"/>
        <w:rPr>
          <w:rFonts w:ascii="Bookman Old Style" w:hAnsi="Bookman Old Style"/>
          <w:color w:val="000000" w:themeColor="text1"/>
          <w:lang w:val="sv-SE" w:eastAsia="zh-CN"/>
        </w:rPr>
      </w:pPr>
      <w:r w:rsidRPr="00BC04AD">
        <w:rPr>
          <w:rFonts w:ascii="Bookman Old Style" w:hAnsi="Bookman Old Style"/>
          <w:color w:val="000000" w:themeColor="text1"/>
          <w:lang w:val="sv-SE" w:eastAsia="zh-CN"/>
        </w:rPr>
        <w:t>SSPD</w:t>
      </w:r>
      <w:r w:rsidR="005D4745" w:rsidRPr="00BC04AD">
        <w:rPr>
          <w:rFonts w:ascii="Bookman Old Style" w:hAnsi="Bookman Old Style"/>
          <w:color w:val="000000" w:themeColor="text1"/>
          <w:lang w:val="sv-SE" w:eastAsia="zh-CN"/>
        </w:rPr>
        <w:t xml:space="preserve">; </w:t>
      </w:r>
    </w:p>
    <w:p w:rsidR="005D4745" w:rsidRPr="00BC04AD" w:rsidRDefault="005D4745" w:rsidP="007F3BEF">
      <w:pPr>
        <w:pStyle w:val="ListParagraph"/>
        <w:numPr>
          <w:ilvl w:val="3"/>
          <w:numId w:val="21"/>
        </w:numPr>
        <w:spacing w:before="100" w:beforeAutospacing="1" w:after="100" w:afterAutospacing="1" w:line="276" w:lineRule="auto"/>
        <w:jc w:val="both"/>
        <w:rPr>
          <w:rFonts w:ascii="Bookman Old Style" w:hAnsi="Bookman Old Style"/>
          <w:color w:val="000000" w:themeColor="text1"/>
          <w:lang w:val="en-US" w:eastAsia="zh-CN"/>
        </w:rPr>
      </w:pPr>
      <w:proofErr w:type="spellStart"/>
      <w:r w:rsidRPr="00BC04AD">
        <w:rPr>
          <w:rFonts w:ascii="Bookman Old Style" w:hAnsi="Bookman Old Style"/>
          <w:color w:val="000000" w:themeColor="text1"/>
          <w:lang w:val="en-US" w:eastAsia="zh-CN"/>
        </w:rPr>
        <w:t>rekening</w:t>
      </w:r>
      <w:proofErr w:type="spellEnd"/>
      <w:r w:rsidRPr="00BC04AD">
        <w:rPr>
          <w:rFonts w:ascii="Bookman Old Style" w:hAnsi="Bookman Old Style"/>
          <w:color w:val="000000" w:themeColor="text1"/>
          <w:lang w:val="en-US" w:eastAsia="zh-CN"/>
        </w:rPr>
        <w:t xml:space="preserve"> </w:t>
      </w:r>
      <w:proofErr w:type="spellStart"/>
      <w:r w:rsidRPr="00BC04AD">
        <w:rPr>
          <w:rFonts w:ascii="Bookman Old Style" w:hAnsi="Bookman Old Style"/>
          <w:color w:val="000000" w:themeColor="text1"/>
          <w:lang w:val="en-US" w:eastAsia="zh-CN"/>
        </w:rPr>
        <w:t>koran</w:t>
      </w:r>
      <w:proofErr w:type="spellEnd"/>
      <w:r w:rsidRPr="00BC04AD">
        <w:rPr>
          <w:rFonts w:ascii="Bookman Old Style" w:hAnsi="Bookman Old Style"/>
          <w:color w:val="000000" w:themeColor="text1"/>
          <w:lang w:val="en-US" w:eastAsia="zh-CN"/>
        </w:rPr>
        <w:t xml:space="preserve"> bank; </w:t>
      </w:r>
      <w:proofErr w:type="spellStart"/>
      <w:r w:rsidRPr="00BC04AD">
        <w:rPr>
          <w:rFonts w:ascii="Bookman Old Style" w:hAnsi="Bookman Old Style"/>
          <w:color w:val="000000" w:themeColor="text1"/>
          <w:lang w:val="en-US" w:eastAsia="zh-CN"/>
        </w:rPr>
        <w:t>dan</w:t>
      </w:r>
      <w:proofErr w:type="spellEnd"/>
      <w:r w:rsidRPr="00BC04AD">
        <w:rPr>
          <w:rFonts w:ascii="Bookman Old Style" w:hAnsi="Bookman Old Style"/>
          <w:color w:val="000000" w:themeColor="text1"/>
          <w:lang w:val="en-US" w:eastAsia="zh-CN"/>
        </w:rPr>
        <w:t xml:space="preserve"> </w:t>
      </w:r>
    </w:p>
    <w:p w:rsidR="005D4745" w:rsidRPr="00BC04AD" w:rsidRDefault="005D4745" w:rsidP="007F3BEF">
      <w:pPr>
        <w:pStyle w:val="ListParagraph"/>
        <w:numPr>
          <w:ilvl w:val="3"/>
          <w:numId w:val="21"/>
        </w:numPr>
        <w:spacing w:before="100" w:beforeAutospacing="1" w:after="100" w:afterAutospacing="1" w:line="276" w:lineRule="auto"/>
        <w:jc w:val="both"/>
        <w:rPr>
          <w:rFonts w:ascii="Bookman Old Style" w:hAnsi="Bookman Old Style"/>
          <w:color w:val="000000" w:themeColor="text1"/>
          <w:lang w:val="en-US" w:eastAsia="zh-CN"/>
        </w:rPr>
      </w:pPr>
      <w:proofErr w:type="spellStart"/>
      <w:proofErr w:type="gramStart"/>
      <w:r w:rsidRPr="00BC04AD">
        <w:rPr>
          <w:rFonts w:ascii="Bookman Old Style" w:hAnsi="Bookman Old Style"/>
          <w:color w:val="000000" w:themeColor="text1"/>
          <w:lang w:val="en-US" w:eastAsia="zh-CN"/>
        </w:rPr>
        <w:t>dokumen</w:t>
      </w:r>
      <w:proofErr w:type="spellEnd"/>
      <w:proofErr w:type="gramEnd"/>
      <w:r w:rsidRPr="00BC04AD">
        <w:rPr>
          <w:rFonts w:ascii="Bookman Old Style" w:hAnsi="Bookman Old Style"/>
          <w:color w:val="000000" w:themeColor="text1"/>
          <w:lang w:val="en-US" w:eastAsia="zh-CN"/>
        </w:rPr>
        <w:t xml:space="preserve"> </w:t>
      </w:r>
      <w:proofErr w:type="spellStart"/>
      <w:r w:rsidRPr="00BC04AD">
        <w:rPr>
          <w:rFonts w:ascii="Bookman Old Style" w:hAnsi="Bookman Old Style"/>
          <w:color w:val="000000" w:themeColor="text1"/>
          <w:lang w:val="en-US" w:eastAsia="zh-CN"/>
        </w:rPr>
        <w:t>penyelesaian</w:t>
      </w:r>
      <w:proofErr w:type="spellEnd"/>
      <w:r w:rsidRPr="00BC04AD">
        <w:rPr>
          <w:rFonts w:ascii="Bookman Old Style" w:hAnsi="Bookman Old Style"/>
          <w:color w:val="000000" w:themeColor="text1"/>
          <w:lang w:val="en-US" w:eastAsia="zh-CN"/>
        </w:rPr>
        <w:t xml:space="preserve"> </w:t>
      </w:r>
      <w:proofErr w:type="spellStart"/>
      <w:r w:rsidRPr="00BC04AD">
        <w:rPr>
          <w:rFonts w:ascii="Bookman Old Style" w:hAnsi="Bookman Old Style"/>
          <w:color w:val="000000" w:themeColor="text1"/>
          <w:lang w:val="en-US" w:eastAsia="zh-CN"/>
        </w:rPr>
        <w:t>kekurangan</w:t>
      </w:r>
      <w:proofErr w:type="spellEnd"/>
      <w:r w:rsidRPr="00BC04AD">
        <w:rPr>
          <w:rFonts w:ascii="Bookman Old Style" w:hAnsi="Bookman Old Style"/>
          <w:color w:val="000000" w:themeColor="text1"/>
          <w:lang w:val="en-US" w:eastAsia="zh-CN"/>
        </w:rPr>
        <w:t xml:space="preserve"> </w:t>
      </w:r>
      <w:proofErr w:type="spellStart"/>
      <w:r w:rsidRPr="00BC04AD">
        <w:rPr>
          <w:rFonts w:ascii="Bookman Old Style" w:hAnsi="Bookman Old Style"/>
          <w:color w:val="000000" w:themeColor="text1"/>
          <w:lang w:val="en-US" w:eastAsia="zh-CN"/>
        </w:rPr>
        <w:t>pembayaran</w:t>
      </w:r>
      <w:proofErr w:type="spellEnd"/>
      <w:r w:rsidRPr="00BC04AD">
        <w:rPr>
          <w:rFonts w:ascii="Bookman Old Style" w:hAnsi="Bookman Old Style"/>
          <w:color w:val="000000" w:themeColor="text1"/>
          <w:lang w:val="en-US" w:eastAsia="zh-CN"/>
        </w:rPr>
        <w:t xml:space="preserve"> </w:t>
      </w:r>
      <w:proofErr w:type="spellStart"/>
      <w:r w:rsidRPr="00BC04AD">
        <w:rPr>
          <w:rFonts w:ascii="Bookman Old Style" w:hAnsi="Bookman Old Style"/>
          <w:color w:val="000000" w:themeColor="text1"/>
          <w:lang w:val="en-US" w:eastAsia="zh-CN"/>
        </w:rPr>
        <w:t>Pajak</w:t>
      </w:r>
      <w:proofErr w:type="spellEnd"/>
      <w:r w:rsidRPr="00BC04AD">
        <w:rPr>
          <w:rFonts w:ascii="Bookman Old Style" w:hAnsi="Bookman Old Style"/>
          <w:color w:val="000000" w:themeColor="text1"/>
          <w:lang w:val="en-US" w:eastAsia="zh-CN"/>
        </w:rPr>
        <w:t xml:space="preserve"> </w:t>
      </w:r>
      <w:proofErr w:type="spellStart"/>
      <w:r w:rsidRPr="00BC04AD">
        <w:rPr>
          <w:rFonts w:ascii="Bookman Old Style" w:hAnsi="Bookman Old Style"/>
          <w:color w:val="000000" w:themeColor="text1"/>
          <w:lang w:val="en-US" w:eastAsia="zh-CN"/>
        </w:rPr>
        <w:t>dan</w:t>
      </w:r>
      <w:proofErr w:type="spellEnd"/>
      <w:r w:rsidRPr="00BC04AD">
        <w:rPr>
          <w:rFonts w:ascii="Bookman Old Style" w:hAnsi="Bookman Old Style"/>
          <w:color w:val="000000" w:themeColor="text1"/>
          <w:lang w:val="en-US" w:eastAsia="zh-CN"/>
        </w:rPr>
        <w:t xml:space="preserve"> </w:t>
      </w:r>
      <w:proofErr w:type="spellStart"/>
      <w:r w:rsidRPr="00BC04AD">
        <w:rPr>
          <w:rFonts w:ascii="Bookman Old Style" w:hAnsi="Bookman Old Style"/>
          <w:color w:val="000000" w:themeColor="text1"/>
          <w:lang w:val="en-US" w:eastAsia="zh-CN"/>
        </w:rPr>
        <w:t>pengembalian</w:t>
      </w:r>
      <w:proofErr w:type="spellEnd"/>
      <w:r w:rsidRPr="00BC04AD">
        <w:rPr>
          <w:rFonts w:ascii="Bookman Old Style" w:hAnsi="Bookman Old Style"/>
          <w:color w:val="000000" w:themeColor="text1"/>
          <w:lang w:val="en-US" w:eastAsia="zh-CN"/>
        </w:rPr>
        <w:t xml:space="preserve"> </w:t>
      </w:r>
      <w:proofErr w:type="spellStart"/>
      <w:r w:rsidRPr="00BC04AD">
        <w:rPr>
          <w:rFonts w:ascii="Bookman Old Style" w:hAnsi="Bookman Old Style"/>
          <w:color w:val="000000" w:themeColor="text1"/>
          <w:lang w:val="en-US" w:eastAsia="zh-CN"/>
        </w:rPr>
        <w:t>kelebihan</w:t>
      </w:r>
      <w:proofErr w:type="spellEnd"/>
      <w:r w:rsidRPr="00BC04AD">
        <w:rPr>
          <w:rFonts w:ascii="Bookman Old Style" w:hAnsi="Bookman Old Style"/>
          <w:color w:val="000000" w:themeColor="text1"/>
          <w:lang w:val="en-US" w:eastAsia="zh-CN"/>
        </w:rPr>
        <w:t xml:space="preserve"> </w:t>
      </w:r>
      <w:proofErr w:type="spellStart"/>
      <w:r w:rsidRPr="00BC04AD">
        <w:rPr>
          <w:rFonts w:ascii="Bookman Old Style" w:hAnsi="Bookman Old Style"/>
          <w:color w:val="000000" w:themeColor="text1"/>
          <w:lang w:val="en-US" w:eastAsia="zh-CN"/>
        </w:rPr>
        <w:t>pembayaran</w:t>
      </w:r>
      <w:proofErr w:type="spellEnd"/>
      <w:r w:rsidRPr="00BC04AD">
        <w:rPr>
          <w:rFonts w:ascii="Bookman Old Style" w:hAnsi="Bookman Old Style"/>
          <w:color w:val="000000" w:themeColor="text1"/>
          <w:lang w:val="en-US" w:eastAsia="zh-CN"/>
        </w:rPr>
        <w:t xml:space="preserve"> </w:t>
      </w:r>
      <w:proofErr w:type="spellStart"/>
      <w:r w:rsidRPr="00BC04AD">
        <w:rPr>
          <w:rFonts w:ascii="Bookman Old Style" w:hAnsi="Bookman Old Style"/>
          <w:color w:val="000000" w:themeColor="text1"/>
          <w:lang w:val="en-US" w:eastAsia="zh-CN"/>
        </w:rPr>
        <w:t>Pajak</w:t>
      </w:r>
      <w:proofErr w:type="spellEnd"/>
      <w:r w:rsidRPr="00BC04AD">
        <w:rPr>
          <w:rFonts w:ascii="Bookman Old Style" w:hAnsi="Bookman Old Style"/>
          <w:color w:val="000000" w:themeColor="text1"/>
          <w:lang w:val="en-US" w:eastAsia="zh-CN"/>
        </w:rPr>
        <w:t>.</w:t>
      </w:r>
    </w:p>
    <w:p w:rsidR="005D4745" w:rsidRPr="00BC04AD" w:rsidRDefault="005D4745" w:rsidP="007F3BEF">
      <w:pPr>
        <w:pStyle w:val="ListParagraph"/>
        <w:numPr>
          <w:ilvl w:val="0"/>
          <w:numId w:val="20"/>
        </w:numPr>
        <w:spacing w:before="100" w:beforeAutospacing="1" w:after="100" w:afterAutospacing="1" w:line="276" w:lineRule="auto"/>
        <w:ind w:left="2552" w:hanging="567"/>
        <w:jc w:val="both"/>
        <w:rPr>
          <w:rFonts w:ascii="Bookman Old Style" w:hAnsi="Bookman Old Style"/>
          <w:color w:val="000000" w:themeColor="text1"/>
          <w:lang w:val="en-US" w:eastAsia="zh-CN"/>
        </w:rPr>
      </w:pPr>
      <w:proofErr w:type="spellStart"/>
      <w:r w:rsidRPr="00BC04AD">
        <w:rPr>
          <w:rFonts w:ascii="Bookman Old Style" w:hAnsi="Bookman Old Style"/>
          <w:color w:val="000000" w:themeColor="text1"/>
          <w:lang w:val="en-US" w:eastAsia="zh-CN"/>
        </w:rPr>
        <w:t>Hasil</w:t>
      </w:r>
      <w:proofErr w:type="spellEnd"/>
      <w:r w:rsidRPr="00BC04AD">
        <w:rPr>
          <w:rFonts w:ascii="Bookman Old Style" w:hAnsi="Bookman Old Style"/>
          <w:color w:val="000000" w:themeColor="text1"/>
          <w:lang w:val="en-US" w:eastAsia="zh-CN"/>
        </w:rPr>
        <w:t xml:space="preserve"> </w:t>
      </w:r>
      <w:proofErr w:type="spellStart"/>
      <w:r w:rsidRPr="00BC04AD">
        <w:rPr>
          <w:rFonts w:ascii="Bookman Old Style" w:hAnsi="Bookman Old Style"/>
          <w:color w:val="000000" w:themeColor="text1"/>
          <w:lang w:val="en-US" w:eastAsia="zh-CN"/>
        </w:rPr>
        <w:t>rekonsiliasi</w:t>
      </w:r>
      <w:proofErr w:type="spellEnd"/>
      <w:r w:rsidRPr="00BC04AD">
        <w:rPr>
          <w:rFonts w:ascii="Bookman Old Style" w:hAnsi="Bookman Old Style"/>
          <w:color w:val="000000" w:themeColor="text1"/>
          <w:lang w:val="en-US" w:eastAsia="zh-CN"/>
        </w:rPr>
        <w:t xml:space="preserve"> </w:t>
      </w:r>
      <w:proofErr w:type="spellStart"/>
      <w:r w:rsidRPr="00BC04AD">
        <w:rPr>
          <w:rFonts w:ascii="Bookman Old Style" w:hAnsi="Bookman Old Style"/>
          <w:color w:val="000000" w:themeColor="text1"/>
          <w:lang w:val="en-US" w:eastAsia="zh-CN"/>
        </w:rPr>
        <w:t>sebagaimana</w:t>
      </w:r>
      <w:proofErr w:type="spellEnd"/>
      <w:r w:rsidRPr="00BC04AD">
        <w:rPr>
          <w:rFonts w:ascii="Bookman Old Style" w:hAnsi="Bookman Old Style"/>
          <w:color w:val="000000" w:themeColor="text1"/>
          <w:lang w:val="en-US" w:eastAsia="zh-CN"/>
        </w:rPr>
        <w:t xml:space="preserve"> </w:t>
      </w:r>
      <w:proofErr w:type="spellStart"/>
      <w:r w:rsidRPr="00BC04AD">
        <w:rPr>
          <w:rFonts w:ascii="Bookman Old Style" w:hAnsi="Bookman Old Style"/>
          <w:color w:val="000000" w:themeColor="text1"/>
          <w:lang w:val="en-US" w:eastAsia="zh-CN"/>
        </w:rPr>
        <w:t>dimaksud</w:t>
      </w:r>
      <w:proofErr w:type="spellEnd"/>
      <w:r w:rsidRPr="00BC04AD">
        <w:rPr>
          <w:rFonts w:ascii="Bookman Old Style" w:hAnsi="Bookman Old Style"/>
          <w:color w:val="000000" w:themeColor="text1"/>
          <w:lang w:val="en-US" w:eastAsia="zh-CN"/>
        </w:rPr>
        <w:t xml:space="preserve"> </w:t>
      </w:r>
      <w:proofErr w:type="spellStart"/>
      <w:r w:rsidRPr="00BC04AD">
        <w:rPr>
          <w:rFonts w:ascii="Bookman Old Style" w:hAnsi="Bookman Old Style"/>
          <w:color w:val="000000" w:themeColor="text1"/>
          <w:lang w:val="en-US" w:eastAsia="zh-CN"/>
        </w:rPr>
        <w:t>pada</w:t>
      </w:r>
      <w:proofErr w:type="spellEnd"/>
      <w:r w:rsidRPr="00BC04AD">
        <w:rPr>
          <w:rFonts w:ascii="Bookman Old Style" w:hAnsi="Bookman Old Style"/>
          <w:color w:val="000000" w:themeColor="text1"/>
          <w:lang w:val="en-US" w:eastAsia="zh-CN"/>
        </w:rPr>
        <w:t xml:space="preserve"> </w:t>
      </w:r>
      <w:proofErr w:type="spellStart"/>
      <w:r w:rsidRPr="00BC04AD">
        <w:rPr>
          <w:rFonts w:ascii="Bookman Old Style" w:hAnsi="Bookman Old Style"/>
          <w:color w:val="000000" w:themeColor="text1"/>
          <w:lang w:val="en-US" w:eastAsia="zh-CN"/>
        </w:rPr>
        <w:t>ayat</w:t>
      </w:r>
      <w:proofErr w:type="spellEnd"/>
      <w:r w:rsidRPr="00BC04AD">
        <w:rPr>
          <w:rFonts w:ascii="Bookman Old Style" w:hAnsi="Bookman Old Style"/>
          <w:color w:val="000000" w:themeColor="text1"/>
          <w:lang w:val="en-US" w:eastAsia="zh-CN"/>
        </w:rPr>
        <w:t xml:space="preserve"> (1) </w:t>
      </w:r>
      <w:proofErr w:type="spellStart"/>
      <w:r w:rsidRPr="00BC04AD">
        <w:rPr>
          <w:rFonts w:ascii="Bookman Old Style" w:hAnsi="Bookman Old Style"/>
          <w:color w:val="000000" w:themeColor="text1"/>
          <w:lang w:val="en-US" w:eastAsia="zh-CN"/>
        </w:rPr>
        <w:t>ditindaklanjuti</w:t>
      </w:r>
      <w:proofErr w:type="spellEnd"/>
      <w:r w:rsidRPr="00BC04AD">
        <w:rPr>
          <w:rFonts w:ascii="Bookman Old Style" w:hAnsi="Bookman Old Style"/>
          <w:color w:val="000000" w:themeColor="text1"/>
          <w:lang w:val="en-US" w:eastAsia="zh-CN"/>
        </w:rPr>
        <w:t xml:space="preserve"> </w:t>
      </w:r>
      <w:proofErr w:type="spellStart"/>
      <w:r w:rsidRPr="00BC04AD">
        <w:rPr>
          <w:rFonts w:ascii="Bookman Old Style" w:hAnsi="Bookman Old Style"/>
          <w:color w:val="000000" w:themeColor="text1"/>
          <w:lang w:val="en-US" w:eastAsia="zh-CN"/>
        </w:rPr>
        <w:t>sesuai</w:t>
      </w:r>
      <w:proofErr w:type="spellEnd"/>
      <w:r w:rsidRPr="00BC04AD">
        <w:rPr>
          <w:rFonts w:ascii="Bookman Old Style" w:hAnsi="Bookman Old Style"/>
          <w:color w:val="000000" w:themeColor="text1"/>
          <w:lang w:val="en-US" w:eastAsia="zh-CN"/>
        </w:rPr>
        <w:t xml:space="preserve"> </w:t>
      </w:r>
      <w:proofErr w:type="spellStart"/>
      <w:r w:rsidRPr="00BC04AD">
        <w:rPr>
          <w:rFonts w:ascii="Bookman Old Style" w:hAnsi="Bookman Old Style"/>
          <w:color w:val="000000" w:themeColor="text1"/>
          <w:lang w:val="en-US" w:eastAsia="zh-CN"/>
        </w:rPr>
        <w:t>dengan</w:t>
      </w:r>
      <w:proofErr w:type="spellEnd"/>
      <w:r w:rsidRPr="00BC04AD">
        <w:rPr>
          <w:rFonts w:ascii="Bookman Old Style" w:hAnsi="Bookman Old Style"/>
          <w:color w:val="000000" w:themeColor="text1"/>
          <w:lang w:val="en-US" w:eastAsia="zh-CN"/>
        </w:rPr>
        <w:t xml:space="preserve"> </w:t>
      </w:r>
      <w:proofErr w:type="spellStart"/>
      <w:r w:rsidRPr="00BC04AD">
        <w:rPr>
          <w:rFonts w:ascii="Bookman Old Style" w:hAnsi="Bookman Old Style"/>
          <w:color w:val="000000" w:themeColor="text1"/>
          <w:lang w:val="en-US" w:eastAsia="zh-CN"/>
        </w:rPr>
        <w:t>ketentuan</w:t>
      </w:r>
      <w:proofErr w:type="spellEnd"/>
      <w:r w:rsidRPr="00BC04AD">
        <w:rPr>
          <w:rFonts w:ascii="Bookman Old Style" w:hAnsi="Bookman Old Style"/>
          <w:color w:val="000000" w:themeColor="text1"/>
          <w:lang w:val="en-US" w:eastAsia="zh-CN"/>
        </w:rPr>
        <w:t xml:space="preserve"> </w:t>
      </w:r>
      <w:proofErr w:type="spellStart"/>
      <w:r w:rsidRPr="00BC04AD">
        <w:rPr>
          <w:rFonts w:ascii="Bookman Old Style" w:hAnsi="Bookman Old Style"/>
          <w:color w:val="000000" w:themeColor="text1"/>
          <w:lang w:val="en-US" w:eastAsia="zh-CN"/>
        </w:rPr>
        <w:t>peraturan</w:t>
      </w:r>
      <w:proofErr w:type="spellEnd"/>
      <w:r w:rsidRPr="00BC04AD">
        <w:rPr>
          <w:rFonts w:ascii="Bookman Old Style" w:hAnsi="Bookman Old Style"/>
          <w:color w:val="000000" w:themeColor="text1"/>
          <w:lang w:val="en-US" w:eastAsia="zh-CN"/>
        </w:rPr>
        <w:t xml:space="preserve"> </w:t>
      </w:r>
      <w:proofErr w:type="spellStart"/>
      <w:r w:rsidRPr="00BC04AD">
        <w:rPr>
          <w:rFonts w:ascii="Bookman Old Style" w:hAnsi="Bookman Old Style"/>
          <w:color w:val="000000" w:themeColor="text1"/>
          <w:lang w:val="en-US" w:eastAsia="zh-CN"/>
        </w:rPr>
        <w:t>perundang-undangan</w:t>
      </w:r>
      <w:proofErr w:type="spellEnd"/>
      <w:r w:rsidRPr="00BC04AD">
        <w:rPr>
          <w:rFonts w:ascii="Bookman Old Style" w:hAnsi="Bookman Old Style"/>
          <w:color w:val="000000" w:themeColor="text1"/>
          <w:lang w:val="en-US" w:eastAsia="zh-CN"/>
        </w:rPr>
        <w:t>.</w:t>
      </w:r>
    </w:p>
    <w:p w:rsidR="00734025" w:rsidRPr="00BC04AD" w:rsidRDefault="0033648A" w:rsidP="007F3BEF">
      <w:pPr>
        <w:spacing w:line="276" w:lineRule="auto"/>
        <w:ind w:left="1985"/>
        <w:jc w:val="center"/>
        <w:rPr>
          <w:rFonts w:ascii="Bookman Old Style" w:hAnsi="Bookman Old Style"/>
          <w:color w:val="000000" w:themeColor="text1"/>
          <w:lang w:val="it-IT"/>
        </w:rPr>
      </w:pPr>
      <w:r w:rsidRPr="00BC04AD">
        <w:rPr>
          <w:rFonts w:ascii="Bookman Old Style" w:hAnsi="Bookman Old Style"/>
          <w:color w:val="000000" w:themeColor="text1"/>
          <w:lang w:val="it-IT"/>
        </w:rPr>
        <w:t xml:space="preserve">BAB </w:t>
      </w:r>
      <w:r w:rsidR="00274DA7" w:rsidRPr="00BC04AD">
        <w:rPr>
          <w:rFonts w:ascii="Bookman Old Style" w:hAnsi="Bookman Old Style"/>
          <w:color w:val="000000" w:themeColor="text1"/>
          <w:lang w:val="it-IT"/>
        </w:rPr>
        <w:t>V</w:t>
      </w:r>
      <w:r w:rsidRPr="00BC04AD">
        <w:rPr>
          <w:rFonts w:ascii="Bookman Old Style" w:hAnsi="Bookman Old Style"/>
          <w:color w:val="000000" w:themeColor="text1"/>
          <w:lang w:val="it-IT"/>
        </w:rPr>
        <w:t>II</w:t>
      </w:r>
    </w:p>
    <w:p w:rsidR="00734025" w:rsidRPr="00BC04AD" w:rsidRDefault="0033648A" w:rsidP="007F3BEF">
      <w:pPr>
        <w:spacing w:line="276" w:lineRule="auto"/>
        <w:ind w:left="1985"/>
        <w:jc w:val="center"/>
        <w:rPr>
          <w:rFonts w:ascii="Bookman Old Style" w:hAnsi="Bookman Old Style"/>
          <w:color w:val="000000" w:themeColor="text1"/>
          <w:lang w:val="it-IT"/>
        </w:rPr>
      </w:pPr>
      <w:r w:rsidRPr="00BC04AD">
        <w:rPr>
          <w:rFonts w:ascii="Bookman Old Style" w:hAnsi="Bookman Old Style"/>
          <w:color w:val="000000" w:themeColor="text1"/>
          <w:lang w:val="it-IT"/>
        </w:rPr>
        <w:t>KETENTUAN PENUTUP</w:t>
      </w:r>
    </w:p>
    <w:p w:rsidR="00734025" w:rsidRPr="00BC04AD" w:rsidRDefault="00734025" w:rsidP="007F3BEF">
      <w:pPr>
        <w:spacing w:line="276" w:lineRule="auto"/>
        <w:rPr>
          <w:rFonts w:ascii="Bookman Old Style" w:hAnsi="Bookman Old Style"/>
          <w:color w:val="000000" w:themeColor="text1"/>
          <w:lang w:val="it-IT" w:eastAsia="zh-CN"/>
        </w:rPr>
      </w:pPr>
    </w:p>
    <w:p w:rsidR="00734025" w:rsidRPr="00BC04AD" w:rsidRDefault="0033648A" w:rsidP="007F3BEF">
      <w:pPr>
        <w:spacing w:line="276" w:lineRule="auto"/>
        <w:ind w:left="1985"/>
        <w:jc w:val="center"/>
        <w:rPr>
          <w:rFonts w:ascii="Bookman Old Style" w:hAnsi="Bookman Old Style"/>
          <w:color w:val="000000" w:themeColor="text1"/>
          <w:lang w:val="it-IT"/>
        </w:rPr>
      </w:pPr>
      <w:r w:rsidRPr="00BC04AD">
        <w:rPr>
          <w:rFonts w:ascii="Bookman Old Style" w:hAnsi="Bookman Old Style"/>
          <w:color w:val="000000" w:themeColor="text1"/>
          <w:lang w:val="it-IT"/>
        </w:rPr>
        <w:t xml:space="preserve"> Pasal 6</w:t>
      </w:r>
    </w:p>
    <w:p w:rsidR="00734025" w:rsidRPr="00BC04AD" w:rsidRDefault="0033648A" w:rsidP="007F3BEF">
      <w:pPr>
        <w:spacing w:line="276" w:lineRule="auto"/>
        <w:ind w:left="1985"/>
        <w:jc w:val="both"/>
        <w:rPr>
          <w:rFonts w:ascii="Bookman Old Style" w:eastAsia="SimSun" w:hAnsi="Bookman Old Style"/>
          <w:color w:val="000000" w:themeColor="text1"/>
          <w:lang w:val="it-IT" w:eastAsia="zh-CN"/>
        </w:rPr>
      </w:pPr>
      <w:r w:rsidRPr="00BC04AD">
        <w:rPr>
          <w:rFonts w:ascii="Bookman Old Style" w:hAnsi="Bookman Old Style"/>
          <w:color w:val="000000" w:themeColor="text1"/>
          <w:lang w:val="it-IT"/>
        </w:rPr>
        <w:t xml:space="preserve">Peraturan Bupati ini mulai berlaku pada tanggal </w:t>
      </w:r>
      <w:r w:rsidR="00C62407" w:rsidRPr="00BC04AD">
        <w:rPr>
          <w:rFonts w:ascii="Bookman Old Style" w:hAnsi="Bookman Old Style"/>
          <w:color w:val="000000" w:themeColor="text1"/>
          <w:lang w:val="it-IT"/>
        </w:rPr>
        <w:t>5</w:t>
      </w:r>
      <w:r w:rsidRPr="00BC04AD">
        <w:rPr>
          <w:rFonts w:ascii="Bookman Old Style" w:hAnsi="Bookman Old Style"/>
          <w:color w:val="000000" w:themeColor="text1"/>
          <w:lang w:val="it-IT"/>
        </w:rPr>
        <w:t xml:space="preserve"> Januari 202</w:t>
      </w:r>
      <w:r w:rsidR="009E28A3" w:rsidRPr="00BC04AD">
        <w:rPr>
          <w:rFonts w:ascii="Bookman Old Style" w:hAnsi="Bookman Old Style"/>
          <w:color w:val="000000" w:themeColor="text1"/>
          <w:lang w:val="it-IT"/>
        </w:rPr>
        <w:t>5</w:t>
      </w:r>
      <w:r w:rsidR="00C116E1" w:rsidRPr="00BC04AD">
        <w:rPr>
          <w:rFonts w:ascii="Bookman Old Style" w:hAnsi="Bookman Old Style"/>
          <w:color w:val="000000" w:themeColor="text1"/>
          <w:lang w:val="it-IT"/>
        </w:rPr>
        <w:t>.</w:t>
      </w:r>
    </w:p>
    <w:p w:rsidR="00734025" w:rsidRPr="00BC04AD" w:rsidRDefault="0033648A" w:rsidP="007F3BEF">
      <w:pPr>
        <w:spacing w:line="276" w:lineRule="auto"/>
        <w:ind w:left="1985"/>
        <w:jc w:val="both"/>
        <w:rPr>
          <w:rFonts w:ascii="Bookman Old Style" w:hAnsi="Bookman Old Style"/>
          <w:color w:val="000000" w:themeColor="text1"/>
          <w:lang w:val="it-IT" w:eastAsia="zh-CN"/>
        </w:rPr>
      </w:pPr>
      <w:r w:rsidRPr="00BC04AD">
        <w:rPr>
          <w:rFonts w:ascii="Bookman Old Style" w:hAnsi="Bookman Old Style"/>
          <w:color w:val="000000" w:themeColor="text1"/>
          <w:lang w:val="it-IT" w:eastAsia="zh-CN"/>
        </w:rPr>
        <w:t>Agar setiap orang mengetahuinya, memerintah</w:t>
      </w:r>
      <w:r w:rsidR="00827B4A" w:rsidRPr="00BC04AD">
        <w:rPr>
          <w:rFonts w:ascii="Bookman Old Style" w:hAnsi="Bookman Old Style"/>
          <w:color w:val="000000" w:themeColor="text1"/>
          <w:lang w:val="it-IT" w:eastAsia="zh-CN"/>
        </w:rPr>
        <w:t>kan</w:t>
      </w:r>
      <w:r w:rsidR="007E5B22" w:rsidRPr="00BC04AD">
        <w:rPr>
          <w:rFonts w:ascii="Bookman Old Style" w:hAnsi="Bookman Old Style"/>
          <w:color w:val="000000" w:themeColor="text1"/>
          <w:lang w:val="it-IT" w:eastAsia="zh-CN"/>
        </w:rPr>
        <w:t xml:space="preserve"> </w:t>
      </w:r>
      <w:r w:rsidRPr="00BC04AD">
        <w:rPr>
          <w:rFonts w:ascii="Bookman Old Style" w:hAnsi="Bookman Old Style"/>
          <w:color w:val="000000" w:themeColor="text1"/>
          <w:lang w:val="it-IT" w:eastAsia="zh-CN"/>
        </w:rPr>
        <w:t xml:space="preserve"> pengundangan Peraturan Bupati ini dengan penempatannya dalam Berita Daerah Kabupaten </w:t>
      </w:r>
      <w:r w:rsidR="00311EAB" w:rsidRPr="00BC04AD">
        <w:rPr>
          <w:rFonts w:ascii="Bookman Old Style" w:hAnsi="Bookman Old Style"/>
          <w:color w:val="000000" w:themeColor="text1"/>
          <w:lang w:val="it-IT" w:eastAsia="zh-CN"/>
        </w:rPr>
        <w:t>Sukoharjo.</w:t>
      </w:r>
    </w:p>
    <w:p w:rsidR="009E28A3" w:rsidRPr="00BC04AD" w:rsidRDefault="009E28A3">
      <w:pPr>
        <w:ind w:left="1985"/>
        <w:jc w:val="both"/>
        <w:rPr>
          <w:rFonts w:ascii="Bookman Old Style" w:hAnsi="Bookman Old Style"/>
          <w:color w:val="000000" w:themeColor="text1"/>
          <w:lang w:val="it-IT" w:eastAsia="zh-CN"/>
        </w:rPr>
      </w:pPr>
    </w:p>
    <w:p w:rsidR="009E28A3" w:rsidRPr="00BC04AD" w:rsidRDefault="009E28A3" w:rsidP="009E28A3">
      <w:pPr>
        <w:autoSpaceDE w:val="0"/>
        <w:autoSpaceDN w:val="0"/>
        <w:ind w:left="5954"/>
        <w:jc w:val="both"/>
        <w:rPr>
          <w:rFonts w:ascii="Bookman Old Style" w:hAnsi="Bookman Old Style" w:cs="Arial"/>
          <w:color w:val="000000" w:themeColor="text1"/>
          <w:lang w:val="it-IT"/>
        </w:rPr>
      </w:pPr>
      <w:r w:rsidRPr="00BC04AD">
        <w:rPr>
          <w:rFonts w:ascii="Bookman Old Style" w:hAnsi="Bookman Old Style" w:cs="Arial"/>
          <w:color w:val="000000" w:themeColor="text1"/>
          <w:lang w:val="it-IT"/>
        </w:rPr>
        <w:t>Ditetapkan di Sukoharjo</w:t>
      </w:r>
    </w:p>
    <w:p w:rsidR="009E28A3" w:rsidRPr="00BC04AD" w:rsidRDefault="009E28A3" w:rsidP="009E28A3">
      <w:pPr>
        <w:autoSpaceDE w:val="0"/>
        <w:autoSpaceDN w:val="0"/>
        <w:ind w:left="5954"/>
        <w:jc w:val="both"/>
        <w:rPr>
          <w:rFonts w:ascii="Bookman Old Style" w:hAnsi="Bookman Old Style" w:cs="Arial"/>
          <w:color w:val="000000" w:themeColor="text1"/>
          <w:lang w:val="it-IT"/>
        </w:rPr>
      </w:pPr>
      <w:r w:rsidRPr="00BC04AD">
        <w:rPr>
          <w:rFonts w:ascii="Bookman Old Style" w:hAnsi="Bookman Old Style" w:cs="Arial"/>
          <w:color w:val="000000" w:themeColor="text1"/>
          <w:lang w:val="it-IT"/>
        </w:rPr>
        <w:t xml:space="preserve">pada tanggal </w:t>
      </w:r>
    </w:p>
    <w:p w:rsidR="009E28A3" w:rsidRPr="00BC04AD" w:rsidRDefault="009E28A3" w:rsidP="009E28A3">
      <w:pPr>
        <w:autoSpaceDE w:val="0"/>
        <w:autoSpaceDN w:val="0"/>
        <w:ind w:left="5954"/>
        <w:jc w:val="both"/>
        <w:rPr>
          <w:rFonts w:ascii="Bookman Old Style" w:hAnsi="Bookman Old Style" w:cs="Arial"/>
          <w:color w:val="000000" w:themeColor="text1"/>
          <w:sz w:val="12"/>
          <w:szCs w:val="12"/>
          <w:lang w:val="id-ID"/>
        </w:rPr>
      </w:pPr>
    </w:p>
    <w:p w:rsidR="009E28A3" w:rsidRPr="00BC04AD" w:rsidRDefault="009E28A3" w:rsidP="009E28A3">
      <w:pPr>
        <w:autoSpaceDE w:val="0"/>
        <w:autoSpaceDN w:val="0"/>
        <w:ind w:left="5954"/>
        <w:rPr>
          <w:rFonts w:ascii="Bookman Old Style" w:hAnsi="Bookman Old Style" w:cs="Arial"/>
          <w:color w:val="000000" w:themeColor="text1"/>
          <w:lang w:val="it-IT"/>
        </w:rPr>
      </w:pPr>
      <w:r w:rsidRPr="00BC04AD">
        <w:rPr>
          <w:rFonts w:ascii="Bookman Old Style" w:hAnsi="Bookman Old Style" w:cs="Arial"/>
          <w:color w:val="000000" w:themeColor="text1"/>
          <w:lang w:val="it-IT"/>
        </w:rPr>
        <w:t>BUPATI SUKOHARJO,</w:t>
      </w:r>
    </w:p>
    <w:p w:rsidR="009E28A3" w:rsidRPr="00BC04AD" w:rsidRDefault="009E28A3" w:rsidP="009E28A3">
      <w:pPr>
        <w:autoSpaceDE w:val="0"/>
        <w:autoSpaceDN w:val="0"/>
        <w:ind w:left="5954"/>
        <w:rPr>
          <w:rFonts w:ascii="Bookman Old Style" w:hAnsi="Bookman Old Style" w:cs="Arial"/>
          <w:color w:val="000000" w:themeColor="text1"/>
          <w:lang w:val="id-ID"/>
        </w:rPr>
      </w:pPr>
      <w:r w:rsidRPr="00BC04AD">
        <w:rPr>
          <w:rFonts w:ascii="Bookman Old Style" w:hAnsi="Bookman Old Style" w:cs="Arial"/>
          <w:color w:val="000000" w:themeColor="text1"/>
          <w:lang w:val="id-ID"/>
        </w:rPr>
        <w:t xml:space="preserve">            </w:t>
      </w:r>
    </w:p>
    <w:p w:rsidR="009E28A3" w:rsidRPr="00BC04AD" w:rsidRDefault="009E28A3" w:rsidP="009E28A3">
      <w:pPr>
        <w:autoSpaceDE w:val="0"/>
        <w:autoSpaceDN w:val="0"/>
        <w:ind w:left="5954"/>
        <w:rPr>
          <w:rFonts w:ascii="Bookman Old Style" w:hAnsi="Bookman Old Style" w:cs="Arial"/>
          <w:color w:val="000000" w:themeColor="text1"/>
          <w:lang w:val="id-ID"/>
        </w:rPr>
      </w:pPr>
    </w:p>
    <w:p w:rsidR="009E28A3" w:rsidRPr="00BC04AD" w:rsidRDefault="009E28A3" w:rsidP="009E28A3">
      <w:pPr>
        <w:autoSpaceDE w:val="0"/>
        <w:autoSpaceDN w:val="0"/>
        <w:ind w:left="5954"/>
        <w:rPr>
          <w:rFonts w:ascii="Bookman Old Style" w:hAnsi="Bookman Old Style" w:cs="Arial"/>
          <w:color w:val="000000" w:themeColor="text1"/>
          <w:lang w:val="id-ID"/>
        </w:rPr>
      </w:pPr>
    </w:p>
    <w:p w:rsidR="009E28A3" w:rsidRPr="00BC04AD" w:rsidRDefault="009E28A3" w:rsidP="009E28A3">
      <w:pPr>
        <w:ind w:left="5954"/>
        <w:jc w:val="both"/>
        <w:rPr>
          <w:rFonts w:ascii="Bookman Old Style" w:hAnsi="Bookman Old Style"/>
          <w:color w:val="000000" w:themeColor="text1"/>
          <w:lang w:val="en-US" w:eastAsia="zh-CN"/>
        </w:rPr>
      </w:pPr>
      <w:r w:rsidRPr="00BC04AD">
        <w:rPr>
          <w:rFonts w:ascii="Bookman Old Style" w:hAnsi="Bookman Old Style" w:cs="Arial"/>
          <w:color w:val="000000" w:themeColor="text1"/>
          <w:lang w:val="id-ID"/>
        </w:rPr>
        <w:t>ETIK SURYANI</w:t>
      </w:r>
    </w:p>
    <w:p w:rsidR="00734025" w:rsidRPr="00BC04AD" w:rsidRDefault="00734025">
      <w:pPr>
        <w:rPr>
          <w:rFonts w:ascii="Bookman Old Style" w:hAnsi="Bookman Old Style" w:cs="Arial"/>
          <w:color w:val="000000" w:themeColor="text1"/>
          <w:lang w:val="en-US" w:eastAsia="zh-CN"/>
        </w:rPr>
      </w:pPr>
    </w:p>
    <w:sectPr w:rsidR="00734025" w:rsidRPr="00BC04AD" w:rsidSect="00E8621E">
      <w:headerReference w:type="default" r:id="rId8"/>
      <w:footerReference w:type="default" r:id="rId9"/>
      <w:pgSz w:w="12240" w:h="18720"/>
      <w:pgMar w:top="1418" w:right="1418" w:bottom="1701" w:left="1418" w:header="709" w:footer="709" w:gutter="0"/>
      <w:cols w:space="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0460" w:rsidRDefault="00AB0460">
      <w:r>
        <w:separator/>
      </w:r>
    </w:p>
  </w:endnote>
  <w:endnote w:type="continuationSeparator" w:id="0">
    <w:p w:rsidR="00AB0460" w:rsidRDefault="00AB04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Bookman Old Style">
    <w:altName w:val="Segoe Print"/>
    <w:panose1 w:val="02050604050505020204"/>
    <w:charset w:val="00"/>
    <w:family w:val="roman"/>
    <w:pitch w:val="variable"/>
    <w:sig w:usb0="00000287" w:usb1="00000000" w:usb2="00000000" w:usb3="00000000" w:csb0="0000009F" w:csb1="00000000"/>
  </w:font>
  <w:font w:name="Times New Roman">
    <w:altName w:val="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等线">
    <w:altName w:val="MS Gothic"/>
    <w:panose1 w:val="00000000000000000000"/>
    <w:charset w:val="80"/>
    <w:family w:val="roman"/>
    <w:notTrueType/>
    <w:pitch w:val="default"/>
  </w:font>
  <w:font w:name="SimSun">
    <w:altName w:val="???????????????????????????????"/>
    <w:panose1 w:val="02010600030101010101"/>
    <w:charset w:val="86"/>
    <w:family w:val="auto"/>
    <w:pitch w:val="variable"/>
    <w:sig w:usb0="00000203" w:usb1="288F0000" w:usb2="00000016" w:usb3="00000000" w:csb0="00040001" w:csb1="00000000"/>
  </w:font>
  <w:font w:name="Segoe UI">
    <w:altName w:val="Segoe UI"/>
    <w:panose1 w:val="020B0502040204020203"/>
    <w:charset w:val="00"/>
    <w:family w:val="swiss"/>
    <w:pitch w:val="variable"/>
    <w:sig w:usb0="E4002EFF" w:usb1="C000E47F" w:usb2="00000009" w:usb3="00000000" w:csb0="000001FF" w:csb1="00000000"/>
  </w:font>
  <w:font w:name="Calibri">
    <w:altName w:val="Century Gothic"/>
    <w:panose1 w:val="020F0502020204030204"/>
    <w:charset w:val="00"/>
    <w:family w:val="swiss"/>
    <w:pitch w:val="variable"/>
    <w:sig w:usb0="E4002EFF" w:usb1="C200247B" w:usb2="00000009" w:usb3="00000000" w:csb0="000001FF" w:csb1="00000000"/>
  </w:font>
  <w:font w:name="BookmanOldStyle">
    <w:altName w:val="Times New Roman"/>
    <w:panose1 w:val="00000000000000000000"/>
    <w:charset w:val="00"/>
    <w:family w:val="auto"/>
    <w:notTrueType/>
    <w:pitch w:val="default"/>
    <w:sig w:usb0="00000003" w:usb1="00000000" w:usb2="00000000" w:usb3="00000000" w:csb0="00000001" w:csb1="00000000"/>
  </w:font>
  <w:font w:name="BookmanOldStyle-Italic">
    <w:altName w:val="Times New Roman"/>
    <w:panose1 w:val="00000000000000000000"/>
    <w:charset w:val="00"/>
    <w:family w:val="roman"/>
    <w:notTrueType/>
    <w:pitch w:val="default"/>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等线 Light">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3B3B" w:rsidRDefault="00353B3B">
    <w:pPr>
      <w:pStyle w:val="Footer"/>
      <w:jc w:val="center"/>
    </w:pPr>
  </w:p>
  <w:p w:rsidR="00353B3B" w:rsidRDefault="00353B3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0460" w:rsidRDefault="00AB0460">
      <w:r>
        <w:separator/>
      </w:r>
    </w:p>
  </w:footnote>
  <w:footnote w:type="continuationSeparator" w:id="0">
    <w:p w:rsidR="00AB0460" w:rsidRDefault="00AB04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3B3B" w:rsidRPr="00F405C2" w:rsidRDefault="00353B3B">
    <w:pPr>
      <w:pStyle w:val="Header"/>
      <w:jc w:val="center"/>
      <w:rPr>
        <w:rFonts w:ascii="Bookman Old Style" w:hAnsi="Bookman Old Style"/>
      </w:rPr>
    </w:pPr>
    <w:r w:rsidRPr="00F405C2">
      <w:rPr>
        <w:rFonts w:ascii="Bookman Old Style" w:hAnsi="Bookman Old Style"/>
      </w:rPr>
      <w:fldChar w:fldCharType="begin"/>
    </w:r>
    <w:r w:rsidRPr="00F405C2">
      <w:rPr>
        <w:rFonts w:ascii="Bookman Old Style" w:hAnsi="Bookman Old Style"/>
      </w:rPr>
      <w:instrText xml:space="preserve"> PAGE   \* MERGEFORMAT </w:instrText>
    </w:r>
    <w:r w:rsidRPr="00F405C2">
      <w:rPr>
        <w:rFonts w:ascii="Bookman Old Style" w:hAnsi="Bookman Old Style"/>
      </w:rPr>
      <w:fldChar w:fldCharType="separate"/>
    </w:r>
    <w:r w:rsidR="00C74079">
      <w:rPr>
        <w:rFonts w:ascii="Bookman Old Style" w:hAnsi="Bookman Old Style"/>
        <w:noProof/>
      </w:rPr>
      <w:t>7</w:t>
    </w:r>
    <w:r w:rsidRPr="00F405C2">
      <w:rPr>
        <w:rFonts w:ascii="Bookman Old Style" w:hAnsi="Bookman Old Style"/>
      </w:rPr>
      <w:fldChar w:fldCharType="end"/>
    </w:r>
  </w:p>
  <w:p w:rsidR="00353B3B" w:rsidRDefault="00353B3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F91E1F"/>
    <w:multiLevelType w:val="multilevel"/>
    <w:tmpl w:val="FFFFFFFF"/>
    <w:lvl w:ilvl="0">
      <w:start w:val="1"/>
      <w:numFmt w:val="decimal"/>
      <w:lvlText w:val="(%1)"/>
      <w:lvlJc w:val="left"/>
      <w:pPr>
        <w:ind w:left="2345" w:hanging="360"/>
      </w:pPr>
      <w:rPr>
        <w:rFonts w:ascii="Bookman Old Style" w:hAnsi="Bookman Old Style" w:cs="Times New Roman" w:hint="default"/>
      </w:rPr>
    </w:lvl>
    <w:lvl w:ilvl="1">
      <w:start w:val="1"/>
      <w:numFmt w:val="lowerLetter"/>
      <w:lvlText w:val="%2."/>
      <w:lvlJc w:val="left"/>
      <w:pPr>
        <w:ind w:left="3065" w:hanging="360"/>
      </w:pPr>
      <w:rPr>
        <w:rFonts w:ascii="Times New Roman" w:hAnsi="Times New Roman" w:cs="Times New Roman" w:hint="default"/>
      </w:rPr>
    </w:lvl>
    <w:lvl w:ilvl="2">
      <w:start w:val="1"/>
      <w:numFmt w:val="lowerRoman"/>
      <w:lvlText w:val="%3."/>
      <w:lvlJc w:val="right"/>
      <w:pPr>
        <w:ind w:left="3785" w:hanging="360"/>
      </w:pPr>
      <w:rPr>
        <w:rFonts w:ascii="Times New Roman" w:hAnsi="Times New Roman" w:cs="Times New Roman" w:hint="default"/>
      </w:rPr>
    </w:lvl>
    <w:lvl w:ilvl="3">
      <w:start w:val="1"/>
      <w:numFmt w:val="decimal"/>
      <w:lvlText w:val="%4."/>
      <w:lvlJc w:val="left"/>
      <w:pPr>
        <w:ind w:left="4505" w:hanging="360"/>
      </w:pPr>
      <w:rPr>
        <w:rFonts w:ascii="Times New Roman" w:hAnsi="Times New Roman" w:cs="Times New Roman" w:hint="default"/>
      </w:rPr>
    </w:lvl>
    <w:lvl w:ilvl="4">
      <w:start w:val="1"/>
      <w:numFmt w:val="lowerLetter"/>
      <w:lvlText w:val="%5."/>
      <w:lvlJc w:val="left"/>
      <w:pPr>
        <w:ind w:left="5225" w:hanging="360"/>
      </w:pPr>
      <w:rPr>
        <w:rFonts w:ascii="Times New Roman" w:hAnsi="Times New Roman" w:cs="Times New Roman" w:hint="default"/>
      </w:rPr>
    </w:lvl>
    <w:lvl w:ilvl="5">
      <w:start w:val="1"/>
      <w:numFmt w:val="lowerRoman"/>
      <w:lvlText w:val="%6."/>
      <w:lvlJc w:val="right"/>
      <w:pPr>
        <w:ind w:left="5945" w:hanging="360"/>
      </w:pPr>
      <w:rPr>
        <w:rFonts w:ascii="Times New Roman" w:hAnsi="Times New Roman" w:cs="Times New Roman" w:hint="default"/>
      </w:rPr>
    </w:lvl>
    <w:lvl w:ilvl="6">
      <w:start w:val="1"/>
      <w:numFmt w:val="decimal"/>
      <w:lvlText w:val="%7."/>
      <w:lvlJc w:val="left"/>
      <w:pPr>
        <w:ind w:left="6665" w:hanging="360"/>
      </w:pPr>
      <w:rPr>
        <w:rFonts w:ascii="Times New Roman" w:hAnsi="Times New Roman" w:cs="Times New Roman" w:hint="default"/>
      </w:rPr>
    </w:lvl>
    <w:lvl w:ilvl="7">
      <w:start w:val="1"/>
      <w:numFmt w:val="lowerLetter"/>
      <w:lvlText w:val="%8."/>
      <w:lvlJc w:val="left"/>
      <w:pPr>
        <w:ind w:left="7385" w:hanging="360"/>
      </w:pPr>
      <w:rPr>
        <w:rFonts w:ascii="Times New Roman" w:hAnsi="Times New Roman" w:cs="Times New Roman" w:hint="default"/>
      </w:rPr>
    </w:lvl>
    <w:lvl w:ilvl="8">
      <w:start w:val="1"/>
      <w:numFmt w:val="lowerRoman"/>
      <w:lvlText w:val="%9."/>
      <w:lvlJc w:val="right"/>
      <w:pPr>
        <w:ind w:left="8105" w:hanging="360"/>
      </w:pPr>
      <w:rPr>
        <w:rFonts w:ascii="Times New Roman" w:hAnsi="Times New Roman" w:cs="Times New Roman" w:hint="default"/>
      </w:rPr>
    </w:lvl>
  </w:abstractNum>
  <w:abstractNum w:abstractNumId="1">
    <w:nsid w:val="137E6F50"/>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146522C5"/>
    <w:multiLevelType w:val="multilevel"/>
    <w:tmpl w:val="FFFFFFFF"/>
    <w:lvl w:ilvl="0">
      <w:start w:val="1"/>
      <w:numFmt w:val="decimal"/>
      <w:lvlText w:val="%1."/>
      <w:lvlJc w:val="left"/>
      <w:pPr>
        <w:ind w:left="720" w:hanging="360"/>
      </w:pPr>
      <w:rPr>
        <w:rFonts w:cs="Times New Roman" w:hint="default"/>
        <w:sz w:val="24"/>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
    <w:nsid w:val="157F568C"/>
    <w:multiLevelType w:val="hybridMultilevel"/>
    <w:tmpl w:val="FFFFFFFF"/>
    <w:lvl w:ilvl="0" w:tplc="3E00E98C">
      <w:start w:val="1"/>
      <w:numFmt w:val="lowerLetter"/>
      <w:lvlText w:val="%1."/>
      <w:lvlJc w:val="left"/>
      <w:pPr>
        <w:ind w:left="720" w:hanging="360"/>
      </w:pPr>
      <w:rPr>
        <w:rFonts w:eastAsia="Times New Roman" w:cs="Bookman Old Style" w:hint="default"/>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16AA1DF5"/>
    <w:multiLevelType w:val="multilevel"/>
    <w:tmpl w:val="FFFFFFFF"/>
    <w:lvl w:ilvl="0">
      <w:start w:val="1"/>
      <w:numFmt w:val="decimal"/>
      <w:lvlText w:val="(%1)"/>
      <w:lvlJc w:val="left"/>
      <w:pPr>
        <w:ind w:left="720" w:hanging="360"/>
      </w:pPr>
      <w:rPr>
        <w:rFonts w:ascii="Bookman Old Style" w:hAnsi="Bookman Old Style"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5">
    <w:nsid w:val="16F156F0"/>
    <w:multiLevelType w:val="multilevel"/>
    <w:tmpl w:val="FFFFFFFF"/>
    <w:lvl w:ilvl="0">
      <w:start w:val="1"/>
      <w:numFmt w:val="decimal"/>
      <w:lvlText w:val="(%1)"/>
      <w:lvlJc w:val="left"/>
      <w:pPr>
        <w:ind w:left="720" w:hanging="360"/>
      </w:pPr>
      <w:rPr>
        <w:rFonts w:ascii="Bookman Old Style" w:hAnsi="Bookman Old Style" w:cs="Times New Roman" w:hint="default"/>
      </w:rPr>
    </w:lvl>
    <w:lvl w:ilvl="1">
      <w:start w:val="1"/>
      <w:numFmt w:val="lowerLetter"/>
      <w:lvlText w:val="%2."/>
      <w:lvlJc w:val="left"/>
      <w:pPr>
        <w:ind w:left="1440" w:hanging="360"/>
      </w:pPr>
      <w:rPr>
        <w:rFonts w:ascii="Bookman Old Style" w:hAnsi="Bookman Old Style"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6">
    <w:nsid w:val="1C65089D"/>
    <w:multiLevelType w:val="multilevel"/>
    <w:tmpl w:val="FFFFFFFF"/>
    <w:lvl w:ilvl="0">
      <w:start w:val="1"/>
      <w:numFmt w:val="decimal"/>
      <w:lvlText w:val="(%1)"/>
      <w:lvlJc w:val="left"/>
      <w:pPr>
        <w:ind w:left="720" w:hanging="360"/>
      </w:pPr>
      <w:rPr>
        <w:rFonts w:ascii="Bookman Old Style" w:hAnsi="Bookman Old Style"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7">
    <w:nsid w:val="1CE667F0"/>
    <w:multiLevelType w:val="multilevel"/>
    <w:tmpl w:val="FFFFFFFF"/>
    <w:lvl w:ilvl="0">
      <w:start w:val="1"/>
      <w:numFmt w:val="decimal"/>
      <w:lvlText w:val="(%1)"/>
      <w:lvlJc w:val="left"/>
      <w:pPr>
        <w:ind w:left="720" w:hanging="360"/>
      </w:pPr>
      <w:rPr>
        <w:rFonts w:ascii="Bookman Old Style" w:hAnsi="Bookman Old Style"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8">
    <w:nsid w:val="1F4A04EE"/>
    <w:multiLevelType w:val="multilevel"/>
    <w:tmpl w:val="FFFFFFFF"/>
    <w:lvl w:ilvl="0">
      <w:start w:val="1"/>
      <w:numFmt w:val="decimal"/>
      <w:lvlText w:val="(%1)"/>
      <w:lvlJc w:val="left"/>
      <w:pPr>
        <w:ind w:left="2345" w:hanging="360"/>
      </w:pPr>
      <w:rPr>
        <w:rFonts w:ascii="Bookman Old Style" w:hAnsi="Bookman Old Style" w:cs="Times New Roman" w:hint="default"/>
      </w:rPr>
    </w:lvl>
    <w:lvl w:ilvl="1">
      <w:start w:val="1"/>
      <w:numFmt w:val="lowerLetter"/>
      <w:lvlText w:val="%2."/>
      <w:lvlJc w:val="left"/>
      <w:pPr>
        <w:ind w:left="3065" w:hanging="360"/>
      </w:pPr>
      <w:rPr>
        <w:rFonts w:ascii="Times New Roman" w:hAnsi="Times New Roman" w:cs="Times New Roman" w:hint="default"/>
      </w:rPr>
    </w:lvl>
    <w:lvl w:ilvl="2">
      <w:start w:val="1"/>
      <w:numFmt w:val="lowerRoman"/>
      <w:lvlText w:val="%3."/>
      <w:lvlJc w:val="right"/>
      <w:pPr>
        <w:ind w:left="3785" w:hanging="360"/>
      </w:pPr>
      <w:rPr>
        <w:rFonts w:ascii="Times New Roman" w:hAnsi="Times New Roman" w:cs="Times New Roman" w:hint="default"/>
      </w:rPr>
    </w:lvl>
    <w:lvl w:ilvl="3">
      <w:start w:val="1"/>
      <w:numFmt w:val="decimal"/>
      <w:lvlText w:val="%4."/>
      <w:lvlJc w:val="left"/>
      <w:pPr>
        <w:ind w:left="4505" w:hanging="360"/>
      </w:pPr>
      <w:rPr>
        <w:rFonts w:ascii="Times New Roman" w:hAnsi="Times New Roman" w:cs="Times New Roman" w:hint="default"/>
      </w:rPr>
    </w:lvl>
    <w:lvl w:ilvl="4">
      <w:start w:val="1"/>
      <w:numFmt w:val="lowerLetter"/>
      <w:lvlText w:val="%5."/>
      <w:lvlJc w:val="left"/>
      <w:pPr>
        <w:ind w:left="5225" w:hanging="360"/>
      </w:pPr>
      <w:rPr>
        <w:rFonts w:ascii="Times New Roman" w:hAnsi="Times New Roman" w:cs="Times New Roman" w:hint="default"/>
      </w:rPr>
    </w:lvl>
    <w:lvl w:ilvl="5">
      <w:start w:val="1"/>
      <w:numFmt w:val="lowerRoman"/>
      <w:lvlText w:val="%6."/>
      <w:lvlJc w:val="right"/>
      <w:pPr>
        <w:ind w:left="5945" w:hanging="360"/>
      </w:pPr>
      <w:rPr>
        <w:rFonts w:ascii="Times New Roman" w:hAnsi="Times New Roman" w:cs="Times New Roman" w:hint="default"/>
      </w:rPr>
    </w:lvl>
    <w:lvl w:ilvl="6">
      <w:start w:val="1"/>
      <w:numFmt w:val="decimal"/>
      <w:lvlText w:val="%7."/>
      <w:lvlJc w:val="left"/>
      <w:pPr>
        <w:ind w:left="6665" w:hanging="360"/>
      </w:pPr>
      <w:rPr>
        <w:rFonts w:ascii="Times New Roman" w:hAnsi="Times New Roman" w:cs="Times New Roman" w:hint="default"/>
      </w:rPr>
    </w:lvl>
    <w:lvl w:ilvl="7">
      <w:start w:val="1"/>
      <w:numFmt w:val="lowerLetter"/>
      <w:lvlText w:val="%8."/>
      <w:lvlJc w:val="left"/>
      <w:pPr>
        <w:ind w:left="7385" w:hanging="360"/>
      </w:pPr>
      <w:rPr>
        <w:rFonts w:ascii="Times New Roman" w:hAnsi="Times New Roman" w:cs="Times New Roman" w:hint="default"/>
      </w:rPr>
    </w:lvl>
    <w:lvl w:ilvl="8">
      <w:start w:val="1"/>
      <w:numFmt w:val="lowerRoman"/>
      <w:lvlText w:val="%9."/>
      <w:lvlJc w:val="right"/>
      <w:pPr>
        <w:ind w:left="8105" w:hanging="360"/>
      </w:pPr>
      <w:rPr>
        <w:rFonts w:ascii="Times New Roman" w:hAnsi="Times New Roman" w:cs="Times New Roman" w:hint="default"/>
      </w:rPr>
    </w:lvl>
  </w:abstractNum>
  <w:abstractNum w:abstractNumId="9">
    <w:nsid w:val="2D28014D"/>
    <w:multiLevelType w:val="multilevel"/>
    <w:tmpl w:val="FFFFFFFF"/>
    <w:lvl w:ilvl="0">
      <w:start w:val="1"/>
      <w:numFmt w:val="decimal"/>
      <w:lvlText w:val="(%1)"/>
      <w:lvlJc w:val="left"/>
      <w:pPr>
        <w:ind w:left="644" w:hanging="360"/>
      </w:pPr>
      <w:rPr>
        <w:rFonts w:ascii="Times New Roman" w:hAnsi="Times New Roman" w:cs="Times New Roman" w:hint="default"/>
      </w:rPr>
    </w:lvl>
    <w:lvl w:ilvl="1">
      <w:start w:val="1"/>
      <w:numFmt w:val="lowerLetter"/>
      <w:lvlText w:val="%2."/>
      <w:lvlJc w:val="left"/>
      <w:pPr>
        <w:ind w:left="1364" w:hanging="360"/>
      </w:pPr>
      <w:rPr>
        <w:rFonts w:ascii="Bookman Old Style" w:hAnsi="Bookman Old Style" w:cs="Times New Roman" w:hint="default"/>
      </w:rPr>
    </w:lvl>
    <w:lvl w:ilvl="2">
      <w:start w:val="1"/>
      <w:numFmt w:val="lowerRoman"/>
      <w:lvlText w:val="%3."/>
      <w:lvlJc w:val="right"/>
      <w:pPr>
        <w:ind w:left="2084" w:hanging="360"/>
      </w:pPr>
      <w:rPr>
        <w:rFonts w:ascii="Times New Roman" w:hAnsi="Times New Roman" w:cs="Times New Roman" w:hint="default"/>
      </w:rPr>
    </w:lvl>
    <w:lvl w:ilvl="3">
      <w:start w:val="1"/>
      <w:numFmt w:val="decimal"/>
      <w:lvlText w:val="%4."/>
      <w:lvlJc w:val="left"/>
      <w:pPr>
        <w:ind w:left="2804" w:hanging="360"/>
      </w:pPr>
      <w:rPr>
        <w:rFonts w:ascii="Times New Roman" w:hAnsi="Times New Roman" w:cs="Times New Roman" w:hint="default"/>
      </w:rPr>
    </w:lvl>
    <w:lvl w:ilvl="4">
      <w:start w:val="1"/>
      <w:numFmt w:val="lowerLetter"/>
      <w:lvlText w:val="%5."/>
      <w:lvlJc w:val="left"/>
      <w:pPr>
        <w:ind w:left="3524" w:hanging="360"/>
      </w:pPr>
      <w:rPr>
        <w:rFonts w:ascii="Times New Roman" w:hAnsi="Times New Roman" w:cs="Times New Roman" w:hint="default"/>
      </w:rPr>
    </w:lvl>
    <w:lvl w:ilvl="5">
      <w:start w:val="1"/>
      <w:numFmt w:val="lowerRoman"/>
      <w:lvlText w:val="%6."/>
      <w:lvlJc w:val="right"/>
      <w:pPr>
        <w:ind w:left="4244" w:hanging="360"/>
      </w:pPr>
      <w:rPr>
        <w:rFonts w:ascii="Times New Roman" w:hAnsi="Times New Roman" w:cs="Times New Roman" w:hint="default"/>
      </w:rPr>
    </w:lvl>
    <w:lvl w:ilvl="6">
      <w:start w:val="1"/>
      <w:numFmt w:val="decimal"/>
      <w:lvlText w:val="%7."/>
      <w:lvlJc w:val="left"/>
      <w:pPr>
        <w:ind w:left="4964" w:hanging="360"/>
      </w:pPr>
      <w:rPr>
        <w:rFonts w:ascii="Times New Roman" w:hAnsi="Times New Roman" w:cs="Times New Roman" w:hint="default"/>
      </w:rPr>
    </w:lvl>
    <w:lvl w:ilvl="7">
      <w:start w:val="1"/>
      <w:numFmt w:val="lowerLetter"/>
      <w:lvlText w:val="%8."/>
      <w:lvlJc w:val="left"/>
      <w:pPr>
        <w:ind w:left="5684" w:hanging="360"/>
      </w:pPr>
      <w:rPr>
        <w:rFonts w:ascii="Times New Roman" w:hAnsi="Times New Roman" w:cs="Times New Roman" w:hint="default"/>
      </w:rPr>
    </w:lvl>
    <w:lvl w:ilvl="8">
      <w:start w:val="1"/>
      <w:numFmt w:val="lowerRoman"/>
      <w:lvlText w:val="%9."/>
      <w:lvlJc w:val="right"/>
      <w:pPr>
        <w:ind w:left="6404" w:hanging="360"/>
      </w:pPr>
      <w:rPr>
        <w:rFonts w:ascii="Times New Roman" w:hAnsi="Times New Roman" w:cs="Times New Roman" w:hint="default"/>
      </w:rPr>
    </w:lvl>
  </w:abstractNum>
  <w:abstractNum w:abstractNumId="10">
    <w:nsid w:val="312176CE"/>
    <w:multiLevelType w:val="multilevel"/>
    <w:tmpl w:val="FFFFFFFF"/>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1">
    <w:nsid w:val="38717AE6"/>
    <w:multiLevelType w:val="multilevel"/>
    <w:tmpl w:val="FFFFFFFF"/>
    <w:lvl w:ilvl="0">
      <w:start w:val="1"/>
      <w:numFmt w:val="decimal"/>
      <w:lvlText w:val="(%1)"/>
      <w:lvlJc w:val="left"/>
      <w:pPr>
        <w:ind w:left="720" w:hanging="360"/>
      </w:pPr>
      <w:rPr>
        <w:rFonts w:ascii="Bookman Old Style" w:hAnsi="Bookman Old Style" w:cs="Times New Roman" w:hint="default"/>
        <w:color w:val="auto"/>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12">
    <w:nsid w:val="399A0121"/>
    <w:multiLevelType w:val="multilevel"/>
    <w:tmpl w:val="FFFFFFFF"/>
    <w:lvl w:ilvl="0">
      <w:start w:val="1"/>
      <w:numFmt w:val="decimal"/>
      <w:lvlText w:val="(%1)"/>
      <w:lvlJc w:val="left"/>
      <w:pPr>
        <w:ind w:left="2345" w:hanging="360"/>
      </w:pPr>
      <w:rPr>
        <w:rFonts w:ascii="Bookman Old Style" w:hAnsi="Bookman Old Style" w:cs="Times New Roman" w:hint="default"/>
      </w:rPr>
    </w:lvl>
    <w:lvl w:ilvl="1">
      <w:start w:val="1"/>
      <w:numFmt w:val="lowerLetter"/>
      <w:lvlText w:val="%2."/>
      <w:lvlJc w:val="left"/>
      <w:pPr>
        <w:ind w:left="3065" w:hanging="360"/>
      </w:pPr>
      <w:rPr>
        <w:rFonts w:ascii="Times New Roman" w:hAnsi="Times New Roman" w:cs="Times New Roman" w:hint="default"/>
      </w:rPr>
    </w:lvl>
    <w:lvl w:ilvl="2">
      <w:start w:val="1"/>
      <w:numFmt w:val="lowerRoman"/>
      <w:lvlText w:val="%3."/>
      <w:lvlJc w:val="right"/>
      <w:pPr>
        <w:ind w:left="3785" w:hanging="360"/>
      </w:pPr>
      <w:rPr>
        <w:rFonts w:ascii="Times New Roman" w:hAnsi="Times New Roman" w:cs="Times New Roman" w:hint="default"/>
      </w:rPr>
    </w:lvl>
    <w:lvl w:ilvl="3">
      <w:start w:val="1"/>
      <w:numFmt w:val="decimal"/>
      <w:lvlText w:val="%4."/>
      <w:lvlJc w:val="left"/>
      <w:pPr>
        <w:ind w:left="4505" w:hanging="360"/>
      </w:pPr>
      <w:rPr>
        <w:rFonts w:ascii="Times New Roman" w:hAnsi="Times New Roman" w:cs="Times New Roman" w:hint="default"/>
      </w:rPr>
    </w:lvl>
    <w:lvl w:ilvl="4">
      <w:start w:val="1"/>
      <w:numFmt w:val="lowerLetter"/>
      <w:lvlText w:val="%5."/>
      <w:lvlJc w:val="left"/>
      <w:pPr>
        <w:ind w:left="5225" w:hanging="360"/>
      </w:pPr>
      <w:rPr>
        <w:rFonts w:ascii="Times New Roman" w:hAnsi="Times New Roman" w:cs="Times New Roman" w:hint="default"/>
      </w:rPr>
    </w:lvl>
    <w:lvl w:ilvl="5">
      <w:start w:val="1"/>
      <w:numFmt w:val="lowerRoman"/>
      <w:lvlText w:val="%6."/>
      <w:lvlJc w:val="right"/>
      <w:pPr>
        <w:ind w:left="5945" w:hanging="360"/>
      </w:pPr>
      <w:rPr>
        <w:rFonts w:ascii="Times New Roman" w:hAnsi="Times New Roman" w:cs="Times New Roman" w:hint="default"/>
      </w:rPr>
    </w:lvl>
    <w:lvl w:ilvl="6">
      <w:start w:val="1"/>
      <w:numFmt w:val="decimal"/>
      <w:lvlText w:val="%7."/>
      <w:lvlJc w:val="left"/>
      <w:pPr>
        <w:ind w:left="6665" w:hanging="360"/>
      </w:pPr>
      <w:rPr>
        <w:rFonts w:ascii="Times New Roman" w:hAnsi="Times New Roman" w:cs="Times New Roman" w:hint="default"/>
      </w:rPr>
    </w:lvl>
    <w:lvl w:ilvl="7">
      <w:start w:val="1"/>
      <w:numFmt w:val="lowerLetter"/>
      <w:lvlText w:val="%8."/>
      <w:lvlJc w:val="left"/>
      <w:pPr>
        <w:ind w:left="7385" w:hanging="360"/>
      </w:pPr>
      <w:rPr>
        <w:rFonts w:ascii="Times New Roman" w:hAnsi="Times New Roman" w:cs="Times New Roman" w:hint="default"/>
      </w:rPr>
    </w:lvl>
    <w:lvl w:ilvl="8">
      <w:start w:val="1"/>
      <w:numFmt w:val="lowerRoman"/>
      <w:lvlText w:val="%9."/>
      <w:lvlJc w:val="right"/>
      <w:pPr>
        <w:ind w:left="8105" w:hanging="360"/>
      </w:pPr>
      <w:rPr>
        <w:rFonts w:ascii="Times New Roman" w:hAnsi="Times New Roman" w:cs="Times New Roman" w:hint="default"/>
      </w:rPr>
    </w:lvl>
  </w:abstractNum>
  <w:abstractNum w:abstractNumId="13">
    <w:nsid w:val="4AA96B9A"/>
    <w:multiLevelType w:val="multilevel"/>
    <w:tmpl w:val="FFFFFFFF"/>
    <w:lvl w:ilvl="0">
      <w:start w:val="1"/>
      <w:numFmt w:val="decimal"/>
      <w:lvlText w:val="(%1)"/>
      <w:lvlJc w:val="left"/>
      <w:pPr>
        <w:ind w:left="2345" w:hanging="360"/>
      </w:pPr>
      <w:rPr>
        <w:rFonts w:ascii="Bookman Old Style" w:hAnsi="Bookman Old Style" w:cs="Times New Roman" w:hint="default"/>
      </w:rPr>
    </w:lvl>
    <w:lvl w:ilvl="1">
      <w:start w:val="1"/>
      <w:numFmt w:val="lowerLetter"/>
      <w:lvlText w:val="%2."/>
      <w:lvlJc w:val="left"/>
      <w:pPr>
        <w:ind w:left="3065" w:hanging="360"/>
      </w:pPr>
      <w:rPr>
        <w:rFonts w:ascii="Times New Roman" w:hAnsi="Times New Roman" w:cs="Times New Roman" w:hint="default"/>
      </w:rPr>
    </w:lvl>
    <w:lvl w:ilvl="2">
      <w:start w:val="1"/>
      <w:numFmt w:val="lowerRoman"/>
      <w:lvlText w:val="%3."/>
      <w:lvlJc w:val="right"/>
      <w:pPr>
        <w:ind w:left="3785" w:hanging="360"/>
      </w:pPr>
      <w:rPr>
        <w:rFonts w:ascii="Times New Roman" w:hAnsi="Times New Roman" w:cs="Times New Roman" w:hint="default"/>
      </w:rPr>
    </w:lvl>
    <w:lvl w:ilvl="3">
      <w:start w:val="1"/>
      <w:numFmt w:val="decimal"/>
      <w:lvlText w:val="%4."/>
      <w:lvlJc w:val="left"/>
      <w:pPr>
        <w:ind w:left="4505" w:hanging="360"/>
      </w:pPr>
      <w:rPr>
        <w:rFonts w:ascii="Times New Roman" w:hAnsi="Times New Roman" w:cs="Times New Roman" w:hint="default"/>
      </w:rPr>
    </w:lvl>
    <w:lvl w:ilvl="4">
      <w:start w:val="1"/>
      <w:numFmt w:val="lowerLetter"/>
      <w:lvlText w:val="%5."/>
      <w:lvlJc w:val="left"/>
      <w:pPr>
        <w:ind w:left="5225" w:hanging="360"/>
      </w:pPr>
      <w:rPr>
        <w:rFonts w:ascii="Times New Roman" w:hAnsi="Times New Roman" w:cs="Times New Roman" w:hint="default"/>
      </w:rPr>
    </w:lvl>
    <w:lvl w:ilvl="5">
      <w:start w:val="1"/>
      <w:numFmt w:val="lowerRoman"/>
      <w:lvlText w:val="%6."/>
      <w:lvlJc w:val="right"/>
      <w:pPr>
        <w:ind w:left="5945" w:hanging="360"/>
      </w:pPr>
      <w:rPr>
        <w:rFonts w:ascii="Times New Roman" w:hAnsi="Times New Roman" w:cs="Times New Roman" w:hint="default"/>
      </w:rPr>
    </w:lvl>
    <w:lvl w:ilvl="6">
      <w:start w:val="1"/>
      <w:numFmt w:val="decimal"/>
      <w:lvlText w:val="%7."/>
      <w:lvlJc w:val="left"/>
      <w:pPr>
        <w:ind w:left="6665" w:hanging="360"/>
      </w:pPr>
      <w:rPr>
        <w:rFonts w:ascii="Times New Roman" w:hAnsi="Times New Roman" w:cs="Times New Roman" w:hint="default"/>
      </w:rPr>
    </w:lvl>
    <w:lvl w:ilvl="7">
      <w:start w:val="1"/>
      <w:numFmt w:val="lowerLetter"/>
      <w:lvlText w:val="%8."/>
      <w:lvlJc w:val="left"/>
      <w:pPr>
        <w:ind w:left="7385" w:hanging="360"/>
      </w:pPr>
      <w:rPr>
        <w:rFonts w:ascii="Times New Roman" w:hAnsi="Times New Roman" w:cs="Times New Roman" w:hint="default"/>
      </w:rPr>
    </w:lvl>
    <w:lvl w:ilvl="8">
      <w:start w:val="1"/>
      <w:numFmt w:val="lowerRoman"/>
      <w:lvlText w:val="%9."/>
      <w:lvlJc w:val="right"/>
      <w:pPr>
        <w:ind w:left="8105" w:hanging="360"/>
      </w:pPr>
      <w:rPr>
        <w:rFonts w:ascii="Times New Roman" w:hAnsi="Times New Roman" w:cs="Times New Roman" w:hint="default"/>
      </w:rPr>
    </w:lvl>
  </w:abstractNum>
  <w:abstractNum w:abstractNumId="14">
    <w:nsid w:val="4BE54C34"/>
    <w:multiLevelType w:val="multilevel"/>
    <w:tmpl w:val="FFFFFFFF"/>
    <w:lvl w:ilvl="0">
      <w:start w:val="1"/>
      <w:numFmt w:val="decimal"/>
      <w:lvlText w:val="(%1)"/>
      <w:lvlJc w:val="left"/>
      <w:pPr>
        <w:ind w:left="2345" w:hanging="360"/>
      </w:pPr>
      <w:rPr>
        <w:rFonts w:ascii="Bookman Old Style" w:hAnsi="Bookman Old Style" w:cs="Times New Roman" w:hint="default"/>
      </w:rPr>
    </w:lvl>
    <w:lvl w:ilvl="1">
      <w:start w:val="1"/>
      <w:numFmt w:val="lowerLetter"/>
      <w:lvlText w:val="%2."/>
      <w:lvlJc w:val="left"/>
      <w:pPr>
        <w:ind w:left="3065" w:hanging="360"/>
      </w:pPr>
      <w:rPr>
        <w:rFonts w:ascii="Times New Roman" w:hAnsi="Times New Roman" w:cs="Times New Roman" w:hint="default"/>
      </w:rPr>
    </w:lvl>
    <w:lvl w:ilvl="2">
      <w:start w:val="1"/>
      <w:numFmt w:val="lowerRoman"/>
      <w:lvlText w:val="%3."/>
      <w:lvlJc w:val="right"/>
      <w:pPr>
        <w:ind w:left="3785" w:hanging="360"/>
      </w:pPr>
      <w:rPr>
        <w:rFonts w:ascii="Times New Roman" w:hAnsi="Times New Roman" w:cs="Times New Roman" w:hint="default"/>
      </w:rPr>
    </w:lvl>
    <w:lvl w:ilvl="3">
      <w:start w:val="1"/>
      <w:numFmt w:val="decimal"/>
      <w:lvlText w:val="%4."/>
      <w:lvlJc w:val="left"/>
      <w:pPr>
        <w:ind w:left="4505" w:hanging="360"/>
      </w:pPr>
      <w:rPr>
        <w:rFonts w:ascii="Times New Roman" w:hAnsi="Times New Roman" w:cs="Times New Roman" w:hint="default"/>
      </w:rPr>
    </w:lvl>
    <w:lvl w:ilvl="4">
      <w:start w:val="1"/>
      <w:numFmt w:val="lowerLetter"/>
      <w:lvlText w:val="%5."/>
      <w:lvlJc w:val="left"/>
      <w:pPr>
        <w:ind w:left="5225" w:hanging="360"/>
      </w:pPr>
      <w:rPr>
        <w:rFonts w:ascii="Times New Roman" w:hAnsi="Times New Roman" w:cs="Times New Roman" w:hint="default"/>
      </w:rPr>
    </w:lvl>
    <w:lvl w:ilvl="5">
      <w:start w:val="1"/>
      <w:numFmt w:val="lowerRoman"/>
      <w:lvlText w:val="%6."/>
      <w:lvlJc w:val="right"/>
      <w:pPr>
        <w:ind w:left="5945" w:hanging="360"/>
      </w:pPr>
      <w:rPr>
        <w:rFonts w:ascii="Times New Roman" w:hAnsi="Times New Roman" w:cs="Times New Roman" w:hint="default"/>
      </w:rPr>
    </w:lvl>
    <w:lvl w:ilvl="6">
      <w:start w:val="1"/>
      <w:numFmt w:val="decimal"/>
      <w:lvlText w:val="%7."/>
      <w:lvlJc w:val="left"/>
      <w:pPr>
        <w:ind w:left="6665" w:hanging="360"/>
      </w:pPr>
      <w:rPr>
        <w:rFonts w:ascii="Times New Roman" w:hAnsi="Times New Roman" w:cs="Times New Roman" w:hint="default"/>
      </w:rPr>
    </w:lvl>
    <w:lvl w:ilvl="7">
      <w:start w:val="1"/>
      <w:numFmt w:val="lowerLetter"/>
      <w:lvlText w:val="%8."/>
      <w:lvlJc w:val="left"/>
      <w:pPr>
        <w:ind w:left="7385" w:hanging="360"/>
      </w:pPr>
      <w:rPr>
        <w:rFonts w:ascii="Times New Roman" w:hAnsi="Times New Roman" w:cs="Times New Roman" w:hint="default"/>
      </w:rPr>
    </w:lvl>
    <w:lvl w:ilvl="8">
      <w:start w:val="1"/>
      <w:numFmt w:val="lowerRoman"/>
      <w:lvlText w:val="%9."/>
      <w:lvlJc w:val="right"/>
      <w:pPr>
        <w:ind w:left="8105" w:hanging="360"/>
      </w:pPr>
      <w:rPr>
        <w:rFonts w:ascii="Times New Roman" w:hAnsi="Times New Roman" w:cs="Times New Roman" w:hint="default"/>
      </w:rPr>
    </w:lvl>
  </w:abstractNum>
  <w:abstractNum w:abstractNumId="15">
    <w:nsid w:val="50285709"/>
    <w:multiLevelType w:val="multilevel"/>
    <w:tmpl w:val="FFFFFFFF"/>
    <w:lvl w:ilvl="0">
      <w:start w:val="1"/>
      <w:numFmt w:val="decimal"/>
      <w:lvlText w:val="(%1)"/>
      <w:lvlJc w:val="left"/>
      <w:pPr>
        <w:ind w:left="720" w:hanging="360"/>
      </w:pPr>
      <w:rPr>
        <w:rFonts w:ascii="Bookman Old Style" w:hAnsi="Bookman Old Style"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lowerLetter"/>
      <w:lvlText w:val="%4."/>
      <w:lvlJc w:val="left"/>
      <w:pPr>
        <w:ind w:left="2880" w:hanging="360"/>
      </w:pPr>
      <w:rPr>
        <w:rFonts w:cs="Times New Roman"/>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16">
    <w:nsid w:val="51A206CE"/>
    <w:multiLevelType w:val="hybridMultilevel"/>
    <w:tmpl w:val="FFFFFFFF"/>
    <w:lvl w:ilvl="0" w:tplc="65A835CE">
      <w:start w:val="1"/>
      <w:numFmt w:val="decimal"/>
      <w:lvlText w:val="%1."/>
      <w:lvlJc w:val="left"/>
      <w:pPr>
        <w:ind w:left="2203" w:hanging="360"/>
      </w:pPr>
      <w:rPr>
        <w:rFonts w:cs="Times New Roman" w:hint="default"/>
      </w:rPr>
    </w:lvl>
    <w:lvl w:ilvl="1" w:tplc="04090019" w:tentative="1">
      <w:start w:val="1"/>
      <w:numFmt w:val="lowerLetter"/>
      <w:lvlText w:val="%2."/>
      <w:lvlJc w:val="left"/>
      <w:pPr>
        <w:ind w:left="2923" w:hanging="360"/>
      </w:pPr>
      <w:rPr>
        <w:rFonts w:cs="Times New Roman"/>
      </w:rPr>
    </w:lvl>
    <w:lvl w:ilvl="2" w:tplc="0409001B" w:tentative="1">
      <w:start w:val="1"/>
      <w:numFmt w:val="lowerRoman"/>
      <w:lvlText w:val="%3."/>
      <w:lvlJc w:val="right"/>
      <w:pPr>
        <w:ind w:left="3643" w:hanging="180"/>
      </w:pPr>
      <w:rPr>
        <w:rFonts w:cs="Times New Roman"/>
      </w:rPr>
    </w:lvl>
    <w:lvl w:ilvl="3" w:tplc="0409000F" w:tentative="1">
      <w:start w:val="1"/>
      <w:numFmt w:val="decimal"/>
      <w:lvlText w:val="%4."/>
      <w:lvlJc w:val="left"/>
      <w:pPr>
        <w:ind w:left="4363" w:hanging="360"/>
      </w:pPr>
      <w:rPr>
        <w:rFonts w:cs="Times New Roman"/>
      </w:rPr>
    </w:lvl>
    <w:lvl w:ilvl="4" w:tplc="04090019" w:tentative="1">
      <w:start w:val="1"/>
      <w:numFmt w:val="lowerLetter"/>
      <w:lvlText w:val="%5."/>
      <w:lvlJc w:val="left"/>
      <w:pPr>
        <w:ind w:left="5083" w:hanging="360"/>
      </w:pPr>
      <w:rPr>
        <w:rFonts w:cs="Times New Roman"/>
      </w:rPr>
    </w:lvl>
    <w:lvl w:ilvl="5" w:tplc="0409001B" w:tentative="1">
      <w:start w:val="1"/>
      <w:numFmt w:val="lowerRoman"/>
      <w:lvlText w:val="%6."/>
      <w:lvlJc w:val="right"/>
      <w:pPr>
        <w:ind w:left="5803" w:hanging="180"/>
      </w:pPr>
      <w:rPr>
        <w:rFonts w:cs="Times New Roman"/>
      </w:rPr>
    </w:lvl>
    <w:lvl w:ilvl="6" w:tplc="0409000F" w:tentative="1">
      <w:start w:val="1"/>
      <w:numFmt w:val="decimal"/>
      <w:lvlText w:val="%7."/>
      <w:lvlJc w:val="left"/>
      <w:pPr>
        <w:ind w:left="6523" w:hanging="360"/>
      </w:pPr>
      <w:rPr>
        <w:rFonts w:cs="Times New Roman"/>
      </w:rPr>
    </w:lvl>
    <w:lvl w:ilvl="7" w:tplc="04090019" w:tentative="1">
      <w:start w:val="1"/>
      <w:numFmt w:val="lowerLetter"/>
      <w:lvlText w:val="%8."/>
      <w:lvlJc w:val="left"/>
      <w:pPr>
        <w:ind w:left="7243" w:hanging="360"/>
      </w:pPr>
      <w:rPr>
        <w:rFonts w:cs="Times New Roman"/>
      </w:rPr>
    </w:lvl>
    <w:lvl w:ilvl="8" w:tplc="0409001B" w:tentative="1">
      <w:start w:val="1"/>
      <w:numFmt w:val="lowerRoman"/>
      <w:lvlText w:val="%9."/>
      <w:lvlJc w:val="right"/>
      <w:pPr>
        <w:ind w:left="7963" w:hanging="180"/>
      </w:pPr>
      <w:rPr>
        <w:rFonts w:cs="Times New Roman"/>
      </w:rPr>
    </w:lvl>
  </w:abstractNum>
  <w:abstractNum w:abstractNumId="17">
    <w:nsid w:val="52177603"/>
    <w:multiLevelType w:val="multilevel"/>
    <w:tmpl w:val="FFFFFFFF"/>
    <w:lvl w:ilvl="0">
      <w:start w:val="1"/>
      <w:numFmt w:val="lowerLetter"/>
      <w:lvlText w:val="%1."/>
      <w:lvlJc w:val="left"/>
      <w:pPr>
        <w:ind w:left="2912" w:hanging="360"/>
      </w:pPr>
      <w:rPr>
        <w:rFonts w:cs="Times New Roman" w:hint="default"/>
      </w:rPr>
    </w:lvl>
    <w:lvl w:ilvl="1">
      <w:start w:val="1"/>
      <w:numFmt w:val="lowerLetter"/>
      <w:lvlText w:val="%2."/>
      <w:lvlJc w:val="left"/>
      <w:pPr>
        <w:ind w:left="3632" w:hanging="360"/>
      </w:pPr>
      <w:rPr>
        <w:rFonts w:ascii="Times New Roman" w:hAnsi="Times New Roman" w:cs="Times New Roman" w:hint="default"/>
      </w:rPr>
    </w:lvl>
    <w:lvl w:ilvl="2">
      <w:start w:val="1"/>
      <w:numFmt w:val="lowerRoman"/>
      <w:lvlText w:val="%3."/>
      <w:lvlJc w:val="right"/>
      <w:pPr>
        <w:ind w:left="4352" w:hanging="360"/>
      </w:pPr>
      <w:rPr>
        <w:rFonts w:ascii="Times New Roman" w:hAnsi="Times New Roman" w:cs="Times New Roman" w:hint="default"/>
      </w:rPr>
    </w:lvl>
    <w:lvl w:ilvl="3">
      <w:start w:val="1"/>
      <w:numFmt w:val="decimal"/>
      <w:lvlText w:val="%4."/>
      <w:lvlJc w:val="left"/>
      <w:pPr>
        <w:ind w:left="5072" w:hanging="360"/>
      </w:pPr>
      <w:rPr>
        <w:rFonts w:ascii="Times New Roman" w:hAnsi="Times New Roman" w:cs="Times New Roman" w:hint="default"/>
      </w:rPr>
    </w:lvl>
    <w:lvl w:ilvl="4">
      <w:start w:val="1"/>
      <w:numFmt w:val="lowerLetter"/>
      <w:lvlText w:val="%5."/>
      <w:lvlJc w:val="left"/>
      <w:pPr>
        <w:ind w:left="5792" w:hanging="360"/>
      </w:pPr>
      <w:rPr>
        <w:rFonts w:ascii="Times New Roman" w:hAnsi="Times New Roman" w:cs="Times New Roman" w:hint="default"/>
      </w:rPr>
    </w:lvl>
    <w:lvl w:ilvl="5">
      <w:start w:val="1"/>
      <w:numFmt w:val="lowerRoman"/>
      <w:lvlText w:val="%6."/>
      <w:lvlJc w:val="right"/>
      <w:pPr>
        <w:ind w:left="6512" w:hanging="360"/>
      </w:pPr>
      <w:rPr>
        <w:rFonts w:ascii="Times New Roman" w:hAnsi="Times New Roman" w:cs="Times New Roman" w:hint="default"/>
      </w:rPr>
    </w:lvl>
    <w:lvl w:ilvl="6">
      <w:start w:val="1"/>
      <w:numFmt w:val="decimal"/>
      <w:lvlText w:val="%7."/>
      <w:lvlJc w:val="left"/>
      <w:pPr>
        <w:ind w:left="7232" w:hanging="360"/>
      </w:pPr>
      <w:rPr>
        <w:rFonts w:ascii="Times New Roman" w:hAnsi="Times New Roman" w:cs="Times New Roman" w:hint="default"/>
      </w:rPr>
    </w:lvl>
    <w:lvl w:ilvl="7">
      <w:start w:val="1"/>
      <w:numFmt w:val="lowerLetter"/>
      <w:lvlText w:val="%8."/>
      <w:lvlJc w:val="left"/>
      <w:pPr>
        <w:ind w:left="7952" w:hanging="360"/>
      </w:pPr>
      <w:rPr>
        <w:rFonts w:ascii="Times New Roman" w:hAnsi="Times New Roman" w:cs="Times New Roman" w:hint="default"/>
      </w:rPr>
    </w:lvl>
    <w:lvl w:ilvl="8">
      <w:start w:val="1"/>
      <w:numFmt w:val="lowerRoman"/>
      <w:lvlText w:val="%9."/>
      <w:lvlJc w:val="right"/>
      <w:pPr>
        <w:ind w:left="8672" w:hanging="360"/>
      </w:pPr>
      <w:rPr>
        <w:rFonts w:ascii="Times New Roman" w:hAnsi="Times New Roman" w:cs="Times New Roman" w:hint="default"/>
      </w:rPr>
    </w:lvl>
  </w:abstractNum>
  <w:abstractNum w:abstractNumId="18">
    <w:nsid w:val="524744D2"/>
    <w:multiLevelType w:val="multilevel"/>
    <w:tmpl w:val="FFFFFFFF"/>
    <w:lvl w:ilvl="0">
      <w:start w:val="1"/>
      <w:numFmt w:val="decimal"/>
      <w:lvlText w:val="(%1)"/>
      <w:lvlJc w:val="left"/>
      <w:pPr>
        <w:ind w:left="2345" w:hanging="360"/>
      </w:pPr>
      <w:rPr>
        <w:rFonts w:ascii="Bookman Old Style" w:hAnsi="Bookman Old Style" w:cs="Times New Roman" w:hint="default"/>
      </w:rPr>
    </w:lvl>
    <w:lvl w:ilvl="1">
      <w:start w:val="1"/>
      <w:numFmt w:val="lowerLetter"/>
      <w:lvlText w:val="%2."/>
      <w:lvlJc w:val="left"/>
      <w:pPr>
        <w:ind w:left="3065" w:hanging="360"/>
      </w:pPr>
      <w:rPr>
        <w:rFonts w:ascii="Times New Roman" w:hAnsi="Times New Roman" w:cs="Times New Roman" w:hint="default"/>
      </w:rPr>
    </w:lvl>
    <w:lvl w:ilvl="2">
      <w:start w:val="1"/>
      <w:numFmt w:val="lowerRoman"/>
      <w:lvlText w:val="%3."/>
      <w:lvlJc w:val="right"/>
      <w:pPr>
        <w:ind w:left="3785" w:hanging="360"/>
      </w:pPr>
      <w:rPr>
        <w:rFonts w:ascii="Times New Roman" w:hAnsi="Times New Roman" w:cs="Times New Roman" w:hint="default"/>
      </w:rPr>
    </w:lvl>
    <w:lvl w:ilvl="3">
      <w:start w:val="1"/>
      <w:numFmt w:val="decimal"/>
      <w:lvlText w:val="%4."/>
      <w:lvlJc w:val="left"/>
      <w:pPr>
        <w:ind w:left="4505" w:hanging="360"/>
      </w:pPr>
      <w:rPr>
        <w:rFonts w:ascii="Times New Roman" w:hAnsi="Times New Roman" w:cs="Times New Roman" w:hint="default"/>
      </w:rPr>
    </w:lvl>
    <w:lvl w:ilvl="4">
      <w:start w:val="1"/>
      <w:numFmt w:val="lowerLetter"/>
      <w:lvlText w:val="%5."/>
      <w:lvlJc w:val="left"/>
      <w:pPr>
        <w:ind w:left="5225" w:hanging="360"/>
      </w:pPr>
      <w:rPr>
        <w:rFonts w:ascii="Times New Roman" w:hAnsi="Times New Roman" w:cs="Times New Roman" w:hint="default"/>
      </w:rPr>
    </w:lvl>
    <w:lvl w:ilvl="5">
      <w:start w:val="1"/>
      <w:numFmt w:val="lowerRoman"/>
      <w:lvlText w:val="%6."/>
      <w:lvlJc w:val="right"/>
      <w:pPr>
        <w:ind w:left="5945" w:hanging="360"/>
      </w:pPr>
      <w:rPr>
        <w:rFonts w:ascii="Times New Roman" w:hAnsi="Times New Roman" w:cs="Times New Roman" w:hint="default"/>
      </w:rPr>
    </w:lvl>
    <w:lvl w:ilvl="6">
      <w:start w:val="1"/>
      <w:numFmt w:val="decimal"/>
      <w:lvlText w:val="%7."/>
      <w:lvlJc w:val="left"/>
      <w:pPr>
        <w:ind w:left="6665" w:hanging="360"/>
      </w:pPr>
      <w:rPr>
        <w:rFonts w:ascii="Times New Roman" w:hAnsi="Times New Roman" w:cs="Times New Roman" w:hint="default"/>
      </w:rPr>
    </w:lvl>
    <w:lvl w:ilvl="7">
      <w:start w:val="1"/>
      <w:numFmt w:val="lowerLetter"/>
      <w:lvlText w:val="%8."/>
      <w:lvlJc w:val="left"/>
      <w:pPr>
        <w:ind w:left="7385" w:hanging="360"/>
      </w:pPr>
      <w:rPr>
        <w:rFonts w:ascii="Times New Roman" w:hAnsi="Times New Roman" w:cs="Times New Roman" w:hint="default"/>
      </w:rPr>
    </w:lvl>
    <w:lvl w:ilvl="8">
      <w:start w:val="1"/>
      <w:numFmt w:val="lowerRoman"/>
      <w:lvlText w:val="%9."/>
      <w:lvlJc w:val="right"/>
      <w:pPr>
        <w:ind w:left="8105" w:hanging="360"/>
      </w:pPr>
      <w:rPr>
        <w:rFonts w:ascii="Times New Roman" w:hAnsi="Times New Roman" w:cs="Times New Roman" w:hint="default"/>
      </w:rPr>
    </w:lvl>
  </w:abstractNum>
  <w:abstractNum w:abstractNumId="19">
    <w:nsid w:val="5D026589"/>
    <w:multiLevelType w:val="hybridMultilevel"/>
    <w:tmpl w:val="FFFFFFFF"/>
    <w:lvl w:ilvl="0" w:tplc="4C4218E6">
      <w:start w:val="1"/>
      <w:numFmt w:val="decimal"/>
      <w:lvlText w:val="%1."/>
      <w:lvlJc w:val="left"/>
      <w:pPr>
        <w:ind w:left="720" w:hanging="360"/>
      </w:pPr>
      <w:rPr>
        <w:rFonts w:ascii="Bookman Old Style" w:hAnsi="Bookman Old Style" w:cs="Times New Roman" w:hint="default"/>
        <w:color w:val="auto"/>
        <w:sz w:val="24"/>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66687D89"/>
    <w:multiLevelType w:val="hybridMultilevel"/>
    <w:tmpl w:val="FFFFFFFF"/>
    <w:lvl w:ilvl="0" w:tplc="9DD459C8">
      <w:start w:val="1"/>
      <w:numFmt w:val="lowerLetter"/>
      <w:lvlText w:val="%1."/>
      <w:lvlJc w:val="left"/>
      <w:pPr>
        <w:ind w:left="928"/>
      </w:pPr>
      <w:rPr>
        <w:rFonts w:ascii="Arial" w:eastAsia="Times New Roman" w:hAnsi="Arial" w:cs="Arial"/>
        <w:b w:val="0"/>
        <w:i w:val="0"/>
        <w:strike w:val="0"/>
        <w:dstrike w:val="0"/>
        <w:color w:val="000000"/>
        <w:sz w:val="24"/>
        <w:szCs w:val="24"/>
        <w:u w:val="none" w:color="000000"/>
        <w:vertAlign w:val="baseline"/>
      </w:rPr>
    </w:lvl>
    <w:lvl w:ilvl="1" w:tplc="E0CEE68C">
      <w:start w:val="1"/>
      <w:numFmt w:val="lowerLetter"/>
      <w:lvlText w:val="%2"/>
      <w:lvlJc w:val="left"/>
      <w:pPr>
        <w:ind w:left="1080"/>
      </w:pPr>
      <w:rPr>
        <w:rFonts w:ascii="Arial" w:eastAsia="Times New Roman" w:hAnsi="Arial" w:cs="Arial"/>
        <w:b w:val="0"/>
        <w:i w:val="0"/>
        <w:strike w:val="0"/>
        <w:dstrike w:val="0"/>
        <w:color w:val="000000"/>
        <w:sz w:val="24"/>
        <w:szCs w:val="24"/>
        <w:u w:val="none" w:color="000000"/>
        <w:vertAlign w:val="baseline"/>
      </w:rPr>
    </w:lvl>
    <w:lvl w:ilvl="2" w:tplc="380211C6">
      <w:start w:val="1"/>
      <w:numFmt w:val="lowerRoman"/>
      <w:lvlText w:val="%3"/>
      <w:lvlJc w:val="left"/>
      <w:pPr>
        <w:ind w:left="1800"/>
      </w:pPr>
      <w:rPr>
        <w:rFonts w:ascii="Arial" w:eastAsia="Times New Roman" w:hAnsi="Arial" w:cs="Arial"/>
        <w:b w:val="0"/>
        <w:i w:val="0"/>
        <w:strike w:val="0"/>
        <w:dstrike w:val="0"/>
        <w:color w:val="000000"/>
        <w:sz w:val="24"/>
        <w:szCs w:val="24"/>
        <w:u w:val="none" w:color="000000"/>
        <w:vertAlign w:val="baseline"/>
      </w:rPr>
    </w:lvl>
    <w:lvl w:ilvl="3" w:tplc="39A8633A">
      <w:start w:val="1"/>
      <w:numFmt w:val="decimal"/>
      <w:lvlText w:val="%4"/>
      <w:lvlJc w:val="left"/>
      <w:pPr>
        <w:ind w:left="2520"/>
      </w:pPr>
      <w:rPr>
        <w:rFonts w:ascii="Arial" w:eastAsia="Times New Roman" w:hAnsi="Arial" w:cs="Arial"/>
        <w:b w:val="0"/>
        <w:i w:val="0"/>
        <w:strike w:val="0"/>
        <w:dstrike w:val="0"/>
        <w:color w:val="000000"/>
        <w:sz w:val="24"/>
        <w:szCs w:val="24"/>
        <w:u w:val="none" w:color="000000"/>
        <w:vertAlign w:val="baseline"/>
      </w:rPr>
    </w:lvl>
    <w:lvl w:ilvl="4" w:tplc="19183218">
      <w:start w:val="1"/>
      <w:numFmt w:val="lowerLetter"/>
      <w:lvlText w:val="%5"/>
      <w:lvlJc w:val="left"/>
      <w:pPr>
        <w:ind w:left="3240"/>
      </w:pPr>
      <w:rPr>
        <w:rFonts w:ascii="Arial" w:eastAsia="Times New Roman" w:hAnsi="Arial" w:cs="Arial"/>
        <w:b w:val="0"/>
        <w:i w:val="0"/>
        <w:strike w:val="0"/>
        <w:dstrike w:val="0"/>
        <w:color w:val="000000"/>
        <w:sz w:val="24"/>
        <w:szCs w:val="24"/>
        <w:u w:val="none" w:color="000000"/>
        <w:vertAlign w:val="baseline"/>
      </w:rPr>
    </w:lvl>
    <w:lvl w:ilvl="5" w:tplc="4718DB66">
      <w:start w:val="1"/>
      <w:numFmt w:val="lowerRoman"/>
      <w:lvlText w:val="%6"/>
      <w:lvlJc w:val="left"/>
      <w:pPr>
        <w:ind w:left="3960"/>
      </w:pPr>
      <w:rPr>
        <w:rFonts w:ascii="Arial" w:eastAsia="Times New Roman" w:hAnsi="Arial" w:cs="Arial"/>
        <w:b w:val="0"/>
        <w:i w:val="0"/>
        <w:strike w:val="0"/>
        <w:dstrike w:val="0"/>
        <w:color w:val="000000"/>
        <w:sz w:val="24"/>
        <w:szCs w:val="24"/>
        <w:u w:val="none" w:color="000000"/>
        <w:vertAlign w:val="baseline"/>
      </w:rPr>
    </w:lvl>
    <w:lvl w:ilvl="6" w:tplc="95986FBE">
      <w:start w:val="1"/>
      <w:numFmt w:val="decimal"/>
      <w:lvlText w:val="%7"/>
      <w:lvlJc w:val="left"/>
      <w:pPr>
        <w:ind w:left="4680"/>
      </w:pPr>
      <w:rPr>
        <w:rFonts w:ascii="Arial" w:eastAsia="Times New Roman" w:hAnsi="Arial" w:cs="Arial"/>
        <w:b w:val="0"/>
        <w:i w:val="0"/>
        <w:strike w:val="0"/>
        <w:dstrike w:val="0"/>
        <w:color w:val="000000"/>
        <w:sz w:val="24"/>
        <w:szCs w:val="24"/>
        <w:u w:val="none" w:color="000000"/>
        <w:vertAlign w:val="baseline"/>
      </w:rPr>
    </w:lvl>
    <w:lvl w:ilvl="7" w:tplc="52D4E97C">
      <w:start w:val="1"/>
      <w:numFmt w:val="lowerLetter"/>
      <w:lvlText w:val="%8"/>
      <w:lvlJc w:val="left"/>
      <w:pPr>
        <w:ind w:left="5400"/>
      </w:pPr>
      <w:rPr>
        <w:rFonts w:ascii="Arial" w:eastAsia="Times New Roman" w:hAnsi="Arial" w:cs="Arial"/>
        <w:b w:val="0"/>
        <w:i w:val="0"/>
        <w:strike w:val="0"/>
        <w:dstrike w:val="0"/>
        <w:color w:val="000000"/>
        <w:sz w:val="24"/>
        <w:szCs w:val="24"/>
        <w:u w:val="none" w:color="000000"/>
        <w:vertAlign w:val="baseline"/>
      </w:rPr>
    </w:lvl>
    <w:lvl w:ilvl="8" w:tplc="00FE741E">
      <w:start w:val="1"/>
      <w:numFmt w:val="lowerRoman"/>
      <w:lvlText w:val="%9"/>
      <w:lvlJc w:val="left"/>
      <w:pPr>
        <w:ind w:left="6120"/>
      </w:pPr>
      <w:rPr>
        <w:rFonts w:ascii="Arial" w:eastAsia="Times New Roman" w:hAnsi="Arial" w:cs="Arial"/>
        <w:b w:val="0"/>
        <w:i w:val="0"/>
        <w:strike w:val="0"/>
        <w:dstrike w:val="0"/>
        <w:color w:val="000000"/>
        <w:sz w:val="24"/>
        <w:szCs w:val="24"/>
        <w:u w:val="none" w:color="000000"/>
        <w:vertAlign w:val="baseline"/>
      </w:rPr>
    </w:lvl>
  </w:abstractNum>
  <w:abstractNum w:abstractNumId="21">
    <w:nsid w:val="66BB5DBD"/>
    <w:multiLevelType w:val="multilevel"/>
    <w:tmpl w:val="FFFFFFFF"/>
    <w:lvl w:ilvl="0">
      <w:start w:val="1"/>
      <w:numFmt w:val="decimal"/>
      <w:lvlText w:val="(%1)"/>
      <w:lvlJc w:val="left"/>
      <w:pPr>
        <w:ind w:left="720" w:hanging="360"/>
      </w:pPr>
      <w:rPr>
        <w:rFonts w:ascii="Bookman Old Style" w:hAnsi="Bookman Old Style" w:cs="Times New Roman" w:hint="default"/>
      </w:rPr>
    </w:lvl>
    <w:lvl w:ilvl="1">
      <w:start w:val="1"/>
      <w:numFmt w:val="lowerLetter"/>
      <w:lvlText w:val="%2."/>
      <w:lvlJc w:val="left"/>
      <w:pPr>
        <w:ind w:left="1440" w:hanging="360"/>
      </w:pPr>
      <w:rPr>
        <w:rFonts w:ascii="Bookman Old Style" w:hAnsi="Bookman Old Style"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22">
    <w:nsid w:val="716D2780"/>
    <w:multiLevelType w:val="multilevel"/>
    <w:tmpl w:val="FFFFFFFF"/>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3">
    <w:nsid w:val="72EE6EE9"/>
    <w:multiLevelType w:val="multilevel"/>
    <w:tmpl w:val="FFFFFFFF"/>
    <w:lvl w:ilvl="0">
      <w:start w:val="1"/>
      <w:numFmt w:val="decimal"/>
      <w:lvlText w:val="(%1)"/>
      <w:lvlJc w:val="left"/>
      <w:pPr>
        <w:ind w:left="720" w:hanging="360"/>
      </w:pPr>
      <w:rPr>
        <w:rFonts w:ascii="Bookman Old Style" w:hAnsi="Bookman Old Style"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24">
    <w:nsid w:val="755918BB"/>
    <w:multiLevelType w:val="multilevel"/>
    <w:tmpl w:val="FFFFFFFF"/>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5">
    <w:nsid w:val="760E464F"/>
    <w:multiLevelType w:val="hybridMultilevel"/>
    <w:tmpl w:val="FFFFFFFF"/>
    <w:lvl w:ilvl="0" w:tplc="712AB8DA">
      <w:start w:val="1"/>
      <w:numFmt w:val="decimal"/>
      <w:lvlText w:val="(%1)"/>
      <w:lvlJc w:val="left"/>
      <w:pPr>
        <w:ind w:left="360"/>
      </w:pPr>
      <w:rPr>
        <w:rFonts w:cs="Times New Roman" w:hint="default"/>
        <w:b w:val="0"/>
        <w:i w:val="0"/>
        <w:strike w:val="0"/>
        <w:dstrike w:val="0"/>
        <w:color w:val="000000"/>
        <w:sz w:val="24"/>
        <w:szCs w:val="24"/>
        <w:u w:val="none" w:color="000000"/>
        <w:vertAlign w:val="baseline"/>
      </w:rPr>
    </w:lvl>
    <w:lvl w:ilvl="1" w:tplc="022838E6">
      <w:start w:val="1"/>
      <w:numFmt w:val="lowerLetter"/>
      <w:lvlText w:val="%2"/>
      <w:lvlJc w:val="left"/>
      <w:pPr>
        <w:ind w:left="540"/>
      </w:pPr>
      <w:rPr>
        <w:rFonts w:ascii="Arial" w:eastAsia="Times New Roman" w:hAnsi="Arial" w:cs="Arial"/>
        <w:b w:val="0"/>
        <w:i w:val="0"/>
        <w:strike w:val="0"/>
        <w:dstrike w:val="0"/>
        <w:color w:val="000000"/>
        <w:sz w:val="24"/>
        <w:szCs w:val="24"/>
        <w:u w:val="none" w:color="000000"/>
        <w:vertAlign w:val="baseline"/>
      </w:rPr>
    </w:lvl>
    <w:lvl w:ilvl="2" w:tplc="404E4B6A">
      <w:start w:val="1"/>
      <w:numFmt w:val="decimal"/>
      <w:lvlRestart w:val="0"/>
      <w:lvlText w:val="(%3)"/>
      <w:lvlJc w:val="left"/>
      <w:pPr>
        <w:ind w:left="928"/>
      </w:pPr>
      <w:rPr>
        <w:rFonts w:ascii="Arial" w:eastAsia="Times New Roman" w:hAnsi="Arial" w:cs="Arial"/>
        <w:b w:val="0"/>
        <w:i w:val="0"/>
        <w:strike w:val="0"/>
        <w:dstrike w:val="0"/>
        <w:color w:val="000000"/>
        <w:sz w:val="24"/>
        <w:szCs w:val="24"/>
        <w:u w:val="none" w:color="000000"/>
        <w:vertAlign w:val="baseline"/>
      </w:rPr>
    </w:lvl>
    <w:lvl w:ilvl="3" w:tplc="9CF630F6">
      <w:start w:val="1"/>
      <w:numFmt w:val="decimal"/>
      <w:lvlText w:val="%4"/>
      <w:lvlJc w:val="left"/>
      <w:pPr>
        <w:ind w:left="1440"/>
      </w:pPr>
      <w:rPr>
        <w:rFonts w:ascii="Arial" w:eastAsia="Times New Roman" w:hAnsi="Arial" w:cs="Arial"/>
        <w:b w:val="0"/>
        <w:i w:val="0"/>
        <w:strike w:val="0"/>
        <w:dstrike w:val="0"/>
        <w:color w:val="000000"/>
        <w:sz w:val="24"/>
        <w:szCs w:val="24"/>
        <w:u w:val="none" w:color="000000"/>
        <w:vertAlign w:val="baseline"/>
      </w:rPr>
    </w:lvl>
    <w:lvl w:ilvl="4" w:tplc="9D4E53F4">
      <w:start w:val="1"/>
      <w:numFmt w:val="lowerLetter"/>
      <w:lvlText w:val="%5"/>
      <w:lvlJc w:val="left"/>
      <w:pPr>
        <w:ind w:left="2160"/>
      </w:pPr>
      <w:rPr>
        <w:rFonts w:ascii="Arial" w:eastAsia="Times New Roman" w:hAnsi="Arial" w:cs="Arial"/>
        <w:b w:val="0"/>
        <w:i w:val="0"/>
        <w:strike w:val="0"/>
        <w:dstrike w:val="0"/>
        <w:color w:val="000000"/>
        <w:sz w:val="24"/>
        <w:szCs w:val="24"/>
        <w:u w:val="none" w:color="000000"/>
        <w:vertAlign w:val="baseline"/>
      </w:rPr>
    </w:lvl>
    <w:lvl w:ilvl="5" w:tplc="42E83116">
      <w:start w:val="1"/>
      <w:numFmt w:val="lowerRoman"/>
      <w:lvlText w:val="%6"/>
      <w:lvlJc w:val="left"/>
      <w:pPr>
        <w:ind w:left="2880"/>
      </w:pPr>
      <w:rPr>
        <w:rFonts w:ascii="Arial" w:eastAsia="Times New Roman" w:hAnsi="Arial" w:cs="Arial"/>
        <w:b w:val="0"/>
        <w:i w:val="0"/>
        <w:strike w:val="0"/>
        <w:dstrike w:val="0"/>
        <w:color w:val="000000"/>
        <w:sz w:val="24"/>
        <w:szCs w:val="24"/>
        <w:u w:val="none" w:color="000000"/>
        <w:vertAlign w:val="baseline"/>
      </w:rPr>
    </w:lvl>
    <w:lvl w:ilvl="6" w:tplc="79148540">
      <w:start w:val="1"/>
      <w:numFmt w:val="decimal"/>
      <w:lvlText w:val="%7"/>
      <w:lvlJc w:val="left"/>
      <w:pPr>
        <w:ind w:left="3600"/>
      </w:pPr>
      <w:rPr>
        <w:rFonts w:ascii="Arial" w:eastAsia="Times New Roman" w:hAnsi="Arial" w:cs="Arial"/>
        <w:b w:val="0"/>
        <w:i w:val="0"/>
        <w:strike w:val="0"/>
        <w:dstrike w:val="0"/>
        <w:color w:val="000000"/>
        <w:sz w:val="24"/>
        <w:szCs w:val="24"/>
        <w:u w:val="none" w:color="000000"/>
        <w:vertAlign w:val="baseline"/>
      </w:rPr>
    </w:lvl>
    <w:lvl w:ilvl="7" w:tplc="79FC5238">
      <w:start w:val="1"/>
      <w:numFmt w:val="lowerLetter"/>
      <w:lvlText w:val="%8"/>
      <w:lvlJc w:val="left"/>
      <w:pPr>
        <w:ind w:left="4320"/>
      </w:pPr>
      <w:rPr>
        <w:rFonts w:ascii="Arial" w:eastAsia="Times New Roman" w:hAnsi="Arial" w:cs="Arial"/>
        <w:b w:val="0"/>
        <w:i w:val="0"/>
        <w:strike w:val="0"/>
        <w:dstrike w:val="0"/>
        <w:color w:val="000000"/>
        <w:sz w:val="24"/>
        <w:szCs w:val="24"/>
        <w:u w:val="none" w:color="000000"/>
        <w:vertAlign w:val="baseline"/>
      </w:rPr>
    </w:lvl>
    <w:lvl w:ilvl="8" w:tplc="B4E8AA84">
      <w:start w:val="1"/>
      <w:numFmt w:val="lowerRoman"/>
      <w:lvlText w:val="%9"/>
      <w:lvlJc w:val="left"/>
      <w:pPr>
        <w:ind w:left="5040"/>
      </w:pPr>
      <w:rPr>
        <w:rFonts w:ascii="Arial" w:eastAsia="Times New Roman" w:hAnsi="Arial" w:cs="Arial"/>
        <w:b w:val="0"/>
        <w:i w:val="0"/>
        <w:strike w:val="0"/>
        <w:dstrike w:val="0"/>
        <w:color w:val="000000"/>
        <w:sz w:val="24"/>
        <w:szCs w:val="24"/>
        <w:u w:val="none" w:color="000000"/>
        <w:vertAlign w:val="baseline"/>
      </w:rPr>
    </w:lvl>
  </w:abstractNum>
  <w:num w:numId="1">
    <w:abstractNumId w:val="2"/>
  </w:num>
  <w:num w:numId="2">
    <w:abstractNumId w:val="22"/>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9"/>
  </w:num>
  <w:num w:numId="7">
    <w:abstractNumId w:val="24"/>
  </w:num>
  <w:num w:numId="8">
    <w:abstractNumId w:val="10"/>
  </w:num>
  <w:num w:numId="9">
    <w:abstractNumId w:val="18"/>
  </w:num>
  <w:num w:numId="10">
    <w:abstractNumId w:val="8"/>
  </w:num>
  <w:num w:numId="11">
    <w:abstractNumId w:val="0"/>
  </w:num>
  <w:num w:numId="12">
    <w:abstractNumId w:val="12"/>
  </w:num>
  <w:num w:numId="13">
    <w:abstractNumId w:val="13"/>
  </w:num>
  <w:num w:numId="14">
    <w:abstractNumId w:val="14"/>
  </w:num>
  <w:num w:numId="15">
    <w:abstractNumId w:val="6"/>
  </w:num>
  <w:num w:numId="16">
    <w:abstractNumId w:val="5"/>
  </w:num>
  <w:num w:numId="17">
    <w:abstractNumId w:val="20"/>
  </w:num>
  <w:num w:numId="18">
    <w:abstractNumId w:val="25"/>
  </w:num>
  <w:num w:numId="19">
    <w:abstractNumId w:val="17"/>
  </w:num>
  <w:num w:numId="20">
    <w:abstractNumId w:val="23"/>
  </w:num>
  <w:num w:numId="21">
    <w:abstractNumId w:val="15"/>
  </w:num>
  <w:num w:numId="22">
    <w:abstractNumId w:val="3"/>
  </w:num>
  <w:num w:numId="23">
    <w:abstractNumId w:val="19"/>
  </w:num>
  <w:num w:numId="24">
    <w:abstractNumId w:val="1"/>
  </w:num>
  <w:num w:numId="25">
    <w:abstractNumId w:val="16"/>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7504"/>
    <w:rsid w:val="0000056C"/>
    <w:rsid w:val="00000DE8"/>
    <w:rsid w:val="00001408"/>
    <w:rsid w:val="00001764"/>
    <w:rsid w:val="00003B01"/>
    <w:rsid w:val="0000640B"/>
    <w:rsid w:val="0000659C"/>
    <w:rsid w:val="00007DF9"/>
    <w:rsid w:val="00010E60"/>
    <w:rsid w:val="00011F08"/>
    <w:rsid w:val="00013D77"/>
    <w:rsid w:val="0001480E"/>
    <w:rsid w:val="000159B2"/>
    <w:rsid w:val="00015B19"/>
    <w:rsid w:val="000175F4"/>
    <w:rsid w:val="00017A0B"/>
    <w:rsid w:val="000209DC"/>
    <w:rsid w:val="00023F4A"/>
    <w:rsid w:val="00026D38"/>
    <w:rsid w:val="00033C8A"/>
    <w:rsid w:val="00034332"/>
    <w:rsid w:val="00035D23"/>
    <w:rsid w:val="000363DD"/>
    <w:rsid w:val="00041E0D"/>
    <w:rsid w:val="0004312B"/>
    <w:rsid w:val="00044E25"/>
    <w:rsid w:val="00045DE8"/>
    <w:rsid w:val="00047E5B"/>
    <w:rsid w:val="00047F3A"/>
    <w:rsid w:val="000508E3"/>
    <w:rsid w:val="00051484"/>
    <w:rsid w:val="000535BD"/>
    <w:rsid w:val="00053A95"/>
    <w:rsid w:val="0005547E"/>
    <w:rsid w:val="00057AD8"/>
    <w:rsid w:val="00057C09"/>
    <w:rsid w:val="00061172"/>
    <w:rsid w:val="00061480"/>
    <w:rsid w:val="00064E7E"/>
    <w:rsid w:val="00067519"/>
    <w:rsid w:val="000719DC"/>
    <w:rsid w:val="00075244"/>
    <w:rsid w:val="000756D7"/>
    <w:rsid w:val="00075C22"/>
    <w:rsid w:val="0007640B"/>
    <w:rsid w:val="00081D19"/>
    <w:rsid w:val="00082524"/>
    <w:rsid w:val="00082CF7"/>
    <w:rsid w:val="000837E1"/>
    <w:rsid w:val="00084D01"/>
    <w:rsid w:val="000858A1"/>
    <w:rsid w:val="00087120"/>
    <w:rsid w:val="000904BA"/>
    <w:rsid w:val="000913D0"/>
    <w:rsid w:val="0009204E"/>
    <w:rsid w:val="0009238C"/>
    <w:rsid w:val="00092D0D"/>
    <w:rsid w:val="00093E95"/>
    <w:rsid w:val="0009511E"/>
    <w:rsid w:val="00097D39"/>
    <w:rsid w:val="000A230F"/>
    <w:rsid w:val="000A44EB"/>
    <w:rsid w:val="000A4C95"/>
    <w:rsid w:val="000A674E"/>
    <w:rsid w:val="000A7395"/>
    <w:rsid w:val="000A7AC2"/>
    <w:rsid w:val="000B0D88"/>
    <w:rsid w:val="000B1D3A"/>
    <w:rsid w:val="000B3726"/>
    <w:rsid w:val="000B444F"/>
    <w:rsid w:val="000B4C9D"/>
    <w:rsid w:val="000B5163"/>
    <w:rsid w:val="000B5902"/>
    <w:rsid w:val="000C08EB"/>
    <w:rsid w:val="000C19FC"/>
    <w:rsid w:val="000C1AE6"/>
    <w:rsid w:val="000C3101"/>
    <w:rsid w:val="000C5645"/>
    <w:rsid w:val="000D1266"/>
    <w:rsid w:val="000D1E79"/>
    <w:rsid w:val="000D24A6"/>
    <w:rsid w:val="000D5410"/>
    <w:rsid w:val="000D62E6"/>
    <w:rsid w:val="000E3E3D"/>
    <w:rsid w:val="000E5D54"/>
    <w:rsid w:val="000E6C07"/>
    <w:rsid w:val="000F0082"/>
    <w:rsid w:val="000F0E06"/>
    <w:rsid w:val="000F21BE"/>
    <w:rsid w:val="000F29B1"/>
    <w:rsid w:val="000F3581"/>
    <w:rsid w:val="000F43EF"/>
    <w:rsid w:val="00101683"/>
    <w:rsid w:val="00101792"/>
    <w:rsid w:val="001021DB"/>
    <w:rsid w:val="00103052"/>
    <w:rsid w:val="00103674"/>
    <w:rsid w:val="001042B2"/>
    <w:rsid w:val="001106CF"/>
    <w:rsid w:val="00110C95"/>
    <w:rsid w:val="00111517"/>
    <w:rsid w:val="00113494"/>
    <w:rsid w:val="00113AB2"/>
    <w:rsid w:val="00113D75"/>
    <w:rsid w:val="001174C1"/>
    <w:rsid w:val="00122988"/>
    <w:rsid w:val="00122CEE"/>
    <w:rsid w:val="001232EE"/>
    <w:rsid w:val="0012431A"/>
    <w:rsid w:val="00124C35"/>
    <w:rsid w:val="0012593E"/>
    <w:rsid w:val="00127588"/>
    <w:rsid w:val="001276E5"/>
    <w:rsid w:val="00130690"/>
    <w:rsid w:val="001310A3"/>
    <w:rsid w:val="0013475C"/>
    <w:rsid w:val="0013549C"/>
    <w:rsid w:val="00137A32"/>
    <w:rsid w:val="00137A89"/>
    <w:rsid w:val="00140B91"/>
    <w:rsid w:val="00144BEC"/>
    <w:rsid w:val="00144EB8"/>
    <w:rsid w:val="0014554E"/>
    <w:rsid w:val="00145A65"/>
    <w:rsid w:val="0015045D"/>
    <w:rsid w:val="0015086C"/>
    <w:rsid w:val="00151D00"/>
    <w:rsid w:val="0015305A"/>
    <w:rsid w:val="00154EF5"/>
    <w:rsid w:val="0015585D"/>
    <w:rsid w:val="00156665"/>
    <w:rsid w:val="001614AC"/>
    <w:rsid w:val="00161C74"/>
    <w:rsid w:val="00164007"/>
    <w:rsid w:val="00165350"/>
    <w:rsid w:val="00165C41"/>
    <w:rsid w:val="001664E3"/>
    <w:rsid w:val="00166670"/>
    <w:rsid w:val="001703EA"/>
    <w:rsid w:val="00170751"/>
    <w:rsid w:val="00170C91"/>
    <w:rsid w:val="0017101E"/>
    <w:rsid w:val="00174F08"/>
    <w:rsid w:val="0017585B"/>
    <w:rsid w:val="00177C68"/>
    <w:rsid w:val="0018371D"/>
    <w:rsid w:val="00184BC6"/>
    <w:rsid w:val="0019022D"/>
    <w:rsid w:val="001902BA"/>
    <w:rsid w:val="001937D7"/>
    <w:rsid w:val="00193A6E"/>
    <w:rsid w:val="0019516E"/>
    <w:rsid w:val="001A1CCA"/>
    <w:rsid w:val="001A239D"/>
    <w:rsid w:val="001A3D11"/>
    <w:rsid w:val="001A688A"/>
    <w:rsid w:val="001A7B98"/>
    <w:rsid w:val="001B5798"/>
    <w:rsid w:val="001B59C7"/>
    <w:rsid w:val="001B74D4"/>
    <w:rsid w:val="001C0E84"/>
    <w:rsid w:val="001C386F"/>
    <w:rsid w:val="001C3A07"/>
    <w:rsid w:val="001C40B2"/>
    <w:rsid w:val="001C6972"/>
    <w:rsid w:val="001C7047"/>
    <w:rsid w:val="001D083E"/>
    <w:rsid w:val="001D1E87"/>
    <w:rsid w:val="001D4239"/>
    <w:rsid w:val="001D4D97"/>
    <w:rsid w:val="001D5B5A"/>
    <w:rsid w:val="001D5F2A"/>
    <w:rsid w:val="001D65D2"/>
    <w:rsid w:val="001D6648"/>
    <w:rsid w:val="001D7E25"/>
    <w:rsid w:val="001E0308"/>
    <w:rsid w:val="001E2DCB"/>
    <w:rsid w:val="001E369F"/>
    <w:rsid w:val="001E4B7D"/>
    <w:rsid w:val="001E6818"/>
    <w:rsid w:val="001F0099"/>
    <w:rsid w:val="001F0847"/>
    <w:rsid w:val="001F381A"/>
    <w:rsid w:val="001F38A4"/>
    <w:rsid w:val="001F6F31"/>
    <w:rsid w:val="001F71E9"/>
    <w:rsid w:val="001F771D"/>
    <w:rsid w:val="001F77B4"/>
    <w:rsid w:val="001F791F"/>
    <w:rsid w:val="00200913"/>
    <w:rsid w:val="00200946"/>
    <w:rsid w:val="0020512B"/>
    <w:rsid w:val="002061B7"/>
    <w:rsid w:val="00212420"/>
    <w:rsid w:val="00213D82"/>
    <w:rsid w:val="00220C9D"/>
    <w:rsid w:val="00222F35"/>
    <w:rsid w:val="00223BC9"/>
    <w:rsid w:val="00230181"/>
    <w:rsid w:val="00233036"/>
    <w:rsid w:val="0023343F"/>
    <w:rsid w:val="00234290"/>
    <w:rsid w:val="002351AA"/>
    <w:rsid w:val="00236FC2"/>
    <w:rsid w:val="00237847"/>
    <w:rsid w:val="00240804"/>
    <w:rsid w:val="002416AB"/>
    <w:rsid w:val="00242F5C"/>
    <w:rsid w:val="00244F35"/>
    <w:rsid w:val="0024654C"/>
    <w:rsid w:val="00250C90"/>
    <w:rsid w:val="002543AB"/>
    <w:rsid w:val="0025469B"/>
    <w:rsid w:val="0025740B"/>
    <w:rsid w:val="0026084D"/>
    <w:rsid w:val="00261398"/>
    <w:rsid w:val="00266D10"/>
    <w:rsid w:val="002701FC"/>
    <w:rsid w:val="0027295F"/>
    <w:rsid w:val="00274DA7"/>
    <w:rsid w:val="002760BD"/>
    <w:rsid w:val="00276277"/>
    <w:rsid w:val="002779E5"/>
    <w:rsid w:val="00277DBB"/>
    <w:rsid w:val="00280192"/>
    <w:rsid w:val="00281742"/>
    <w:rsid w:val="00282AF2"/>
    <w:rsid w:val="0028347B"/>
    <w:rsid w:val="002915A0"/>
    <w:rsid w:val="00291902"/>
    <w:rsid w:val="00292720"/>
    <w:rsid w:val="00294A91"/>
    <w:rsid w:val="00296571"/>
    <w:rsid w:val="0029696D"/>
    <w:rsid w:val="002977E2"/>
    <w:rsid w:val="0029795B"/>
    <w:rsid w:val="00297F7E"/>
    <w:rsid w:val="002A1B33"/>
    <w:rsid w:val="002A5507"/>
    <w:rsid w:val="002A7005"/>
    <w:rsid w:val="002B168A"/>
    <w:rsid w:val="002B598F"/>
    <w:rsid w:val="002C1B26"/>
    <w:rsid w:val="002C2CFD"/>
    <w:rsid w:val="002C3495"/>
    <w:rsid w:val="002C4BBB"/>
    <w:rsid w:val="002C718F"/>
    <w:rsid w:val="002D1BE0"/>
    <w:rsid w:val="002D22D3"/>
    <w:rsid w:val="002D344B"/>
    <w:rsid w:val="002D70B0"/>
    <w:rsid w:val="002D7EC2"/>
    <w:rsid w:val="002E00B3"/>
    <w:rsid w:val="002E10A0"/>
    <w:rsid w:val="002E1509"/>
    <w:rsid w:val="002E6CB6"/>
    <w:rsid w:val="002E72F9"/>
    <w:rsid w:val="002E7B25"/>
    <w:rsid w:val="002F0B01"/>
    <w:rsid w:val="002F0C31"/>
    <w:rsid w:val="002F1B0C"/>
    <w:rsid w:val="002F2254"/>
    <w:rsid w:val="002F2B66"/>
    <w:rsid w:val="002F6185"/>
    <w:rsid w:val="002F6212"/>
    <w:rsid w:val="002F7976"/>
    <w:rsid w:val="00300B55"/>
    <w:rsid w:val="00303367"/>
    <w:rsid w:val="00304F5D"/>
    <w:rsid w:val="0030633F"/>
    <w:rsid w:val="003071A9"/>
    <w:rsid w:val="00310FA6"/>
    <w:rsid w:val="00311EAB"/>
    <w:rsid w:val="00313256"/>
    <w:rsid w:val="0031503F"/>
    <w:rsid w:val="0031512A"/>
    <w:rsid w:val="00315929"/>
    <w:rsid w:val="00316AFA"/>
    <w:rsid w:val="00322B9C"/>
    <w:rsid w:val="0032334D"/>
    <w:rsid w:val="00323744"/>
    <w:rsid w:val="00324DF3"/>
    <w:rsid w:val="003254AB"/>
    <w:rsid w:val="003276DB"/>
    <w:rsid w:val="00327A36"/>
    <w:rsid w:val="00331D60"/>
    <w:rsid w:val="00332259"/>
    <w:rsid w:val="00332BDF"/>
    <w:rsid w:val="003342B8"/>
    <w:rsid w:val="003342F2"/>
    <w:rsid w:val="0033451D"/>
    <w:rsid w:val="00336095"/>
    <w:rsid w:val="0033648A"/>
    <w:rsid w:val="003376BD"/>
    <w:rsid w:val="00341D1B"/>
    <w:rsid w:val="00341F84"/>
    <w:rsid w:val="00346EB3"/>
    <w:rsid w:val="00353B3B"/>
    <w:rsid w:val="00353EE4"/>
    <w:rsid w:val="00355E6B"/>
    <w:rsid w:val="00355EDC"/>
    <w:rsid w:val="00363273"/>
    <w:rsid w:val="00364675"/>
    <w:rsid w:val="00364E03"/>
    <w:rsid w:val="003659AE"/>
    <w:rsid w:val="00365C51"/>
    <w:rsid w:val="0036755D"/>
    <w:rsid w:val="00371034"/>
    <w:rsid w:val="0037139F"/>
    <w:rsid w:val="00371643"/>
    <w:rsid w:val="00373A5B"/>
    <w:rsid w:val="00373B27"/>
    <w:rsid w:val="00376FAE"/>
    <w:rsid w:val="003829D2"/>
    <w:rsid w:val="0038326E"/>
    <w:rsid w:val="003837E3"/>
    <w:rsid w:val="00383BD9"/>
    <w:rsid w:val="003851C1"/>
    <w:rsid w:val="00385816"/>
    <w:rsid w:val="00385C77"/>
    <w:rsid w:val="0038641A"/>
    <w:rsid w:val="00391504"/>
    <w:rsid w:val="003948CC"/>
    <w:rsid w:val="00395697"/>
    <w:rsid w:val="0039638D"/>
    <w:rsid w:val="00396F32"/>
    <w:rsid w:val="00397151"/>
    <w:rsid w:val="00397165"/>
    <w:rsid w:val="00397DE1"/>
    <w:rsid w:val="003A0ECA"/>
    <w:rsid w:val="003A2477"/>
    <w:rsid w:val="003A2E32"/>
    <w:rsid w:val="003A3473"/>
    <w:rsid w:val="003A753F"/>
    <w:rsid w:val="003A7767"/>
    <w:rsid w:val="003B06E8"/>
    <w:rsid w:val="003B1349"/>
    <w:rsid w:val="003B2DF9"/>
    <w:rsid w:val="003B3CEB"/>
    <w:rsid w:val="003B5334"/>
    <w:rsid w:val="003B6A32"/>
    <w:rsid w:val="003B7024"/>
    <w:rsid w:val="003C1A4E"/>
    <w:rsid w:val="003C2D92"/>
    <w:rsid w:val="003C3B58"/>
    <w:rsid w:val="003C6188"/>
    <w:rsid w:val="003D0107"/>
    <w:rsid w:val="003D1AB7"/>
    <w:rsid w:val="003D37FA"/>
    <w:rsid w:val="003D40E2"/>
    <w:rsid w:val="003D50EB"/>
    <w:rsid w:val="003E093E"/>
    <w:rsid w:val="003E0B95"/>
    <w:rsid w:val="003E20D9"/>
    <w:rsid w:val="003E7EA9"/>
    <w:rsid w:val="003E7EE3"/>
    <w:rsid w:val="003F1AE5"/>
    <w:rsid w:val="003F4FB8"/>
    <w:rsid w:val="003F6453"/>
    <w:rsid w:val="003F7958"/>
    <w:rsid w:val="003F7A8C"/>
    <w:rsid w:val="00402493"/>
    <w:rsid w:val="00404590"/>
    <w:rsid w:val="0041037E"/>
    <w:rsid w:val="00411643"/>
    <w:rsid w:val="00412140"/>
    <w:rsid w:val="00412A52"/>
    <w:rsid w:val="0041453D"/>
    <w:rsid w:val="0041623D"/>
    <w:rsid w:val="00416922"/>
    <w:rsid w:val="00420469"/>
    <w:rsid w:val="0042070D"/>
    <w:rsid w:val="00421BF8"/>
    <w:rsid w:val="00423E85"/>
    <w:rsid w:val="00426469"/>
    <w:rsid w:val="00427C44"/>
    <w:rsid w:val="00427C4F"/>
    <w:rsid w:val="00431A26"/>
    <w:rsid w:val="00432277"/>
    <w:rsid w:val="00432E00"/>
    <w:rsid w:val="004333EB"/>
    <w:rsid w:val="004338BD"/>
    <w:rsid w:val="0043431C"/>
    <w:rsid w:val="004349EE"/>
    <w:rsid w:val="0044161F"/>
    <w:rsid w:val="00443C1C"/>
    <w:rsid w:val="00446768"/>
    <w:rsid w:val="00450D18"/>
    <w:rsid w:val="00450DB8"/>
    <w:rsid w:val="004513FF"/>
    <w:rsid w:val="00451CCE"/>
    <w:rsid w:val="00452719"/>
    <w:rsid w:val="00452DAC"/>
    <w:rsid w:val="00453ACB"/>
    <w:rsid w:val="00454032"/>
    <w:rsid w:val="004542BD"/>
    <w:rsid w:val="00454337"/>
    <w:rsid w:val="00456184"/>
    <w:rsid w:val="00457FE5"/>
    <w:rsid w:val="00463421"/>
    <w:rsid w:val="00464B3B"/>
    <w:rsid w:val="00465390"/>
    <w:rsid w:val="0046602D"/>
    <w:rsid w:val="0046752A"/>
    <w:rsid w:val="00467D5A"/>
    <w:rsid w:val="0047284F"/>
    <w:rsid w:val="00472B60"/>
    <w:rsid w:val="00473879"/>
    <w:rsid w:val="00473D5F"/>
    <w:rsid w:val="00474277"/>
    <w:rsid w:val="00474EFE"/>
    <w:rsid w:val="0047784F"/>
    <w:rsid w:val="00485F07"/>
    <w:rsid w:val="004867A1"/>
    <w:rsid w:val="00486EEE"/>
    <w:rsid w:val="004870C2"/>
    <w:rsid w:val="00487762"/>
    <w:rsid w:val="00490748"/>
    <w:rsid w:val="0049374D"/>
    <w:rsid w:val="00494947"/>
    <w:rsid w:val="004953E5"/>
    <w:rsid w:val="004A0355"/>
    <w:rsid w:val="004A3185"/>
    <w:rsid w:val="004A4164"/>
    <w:rsid w:val="004A50A7"/>
    <w:rsid w:val="004A71ED"/>
    <w:rsid w:val="004B028D"/>
    <w:rsid w:val="004B0433"/>
    <w:rsid w:val="004B1BD8"/>
    <w:rsid w:val="004B20EC"/>
    <w:rsid w:val="004B3B0B"/>
    <w:rsid w:val="004B66B9"/>
    <w:rsid w:val="004C176C"/>
    <w:rsid w:val="004C39C9"/>
    <w:rsid w:val="004C3A26"/>
    <w:rsid w:val="004C3EEA"/>
    <w:rsid w:val="004C418C"/>
    <w:rsid w:val="004C4654"/>
    <w:rsid w:val="004C518A"/>
    <w:rsid w:val="004C6756"/>
    <w:rsid w:val="004C7180"/>
    <w:rsid w:val="004D168C"/>
    <w:rsid w:val="004D4C0B"/>
    <w:rsid w:val="004D4C8C"/>
    <w:rsid w:val="004D6587"/>
    <w:rsid w:val="004D6FBC"/>
    <w:rsid w:val="004E15DA"/>
    <w:rsid w:val="004E2C71"/>
    <w:rsid w:val="004E40C8"/>
    <w:rsid w:val="004E4FA6"/>
    <w:rsid w:val="004E59D1"/>
    <w:rsid w:val="004E6139"/>
    <w:rsid w:val="004E675E"/>
    <w:rsid w:val="004F1180"/>
    <w:rsid w:val="004F41C4"/>
    <w:rsid w:val="004F4A83"/>
    <w:rsid w:val="004F7BC4"/>
    <w:rsid w:val="00500E80"/>
    <w:rsid w:val="005029CF"/>
    <w:rsid w:val="00504E1B"/>
    <w:rsid w:val="00505E8A"/>
    <w:rsid w:val="00507888"/>
    <w:rsid w:val="0051063B"/>
    <w:rsid w:val="00511D08"/>
    <w:rsid w:val="00512085"/>
    <w:rsid w:val="00512C35"/>
    <w:rsid w:val="00514568"/>
    <w:rsid w:val="005159E4"/>
    <w:rsid w:val="005217DD"/>
    <w:rsid w:val="00521AB3"/>
    <w:rsid w:val="00523DD6"/>
    <w:rsid w:val="00526375"/>
    <w:rsid w:val="005277A8"/>
    <w:rsid w:val="0053034D"/>
    <w:rsid w:val="00530620"/>
    <w:rsid w:val="00530937"/>
    <w:rsid w:val="00532213"/>
    <w:rsid w:val="00537A79"/>
    <w:rsid w:val="00541661"/>
    <w:rsid w:val="00542707"/>
    <w:rsid w:val="005449FF"/>
    <w:rsid w:val="00550DBC"/>
    <w:rsid w:val="005528A0"/>
    <w:rsid w:val="005547AD"/>
    <w:rsid w:val="00555DF5"/>
    <w:rsid w:val="00555E7D"/>
    <w:rsid w:val="00556C7A"/>
    <w:rsid w:val="00560111"/>
    <w:rsid w:val="00560393"/>
    <w:rsid w:val="00562277"/>
    <w:rsid w:val="0056324E"/>
    <w:rsid w:val="00564B4B"/>
    <w:rsid w:val="0056714B"/>
    <w:rsid w:val="00570EC2"/>
    <w:rsid w:val="00571F6F"/>
    <w:rsid w:val="00572631"/>
    <w:rsid w:val="00572BA8"/>
    <w:rsid w:val="005821D3"/>
    <w:rsid w:val="00582447"/>
    <w:rsid w:val="005844F4"/>
    <w:rsid w:val="00590841"/>
    <w:rsid w:val="00591508"/>
    <w:rsid w:val="00593A4D"/>
    <w:rsid w:val="00594F9B"/>
    <w:rsid w:val="00595907"/>
    <w:rsid w:val="00595EC3"/>
    <w:rsid w:val="00596F72"/>
    <w:rsid w:val="005A0F80"/>
    <w:rsid w:val="005A1CC8"/>
    <w:rsid w:val="005A2848"/>
    <w:rsid w:val="005A5230"/>
    <w:rsid w:val="005A550A"/>
    <w:rsid w:val="005A5F04"/>
    <w:rsid w:val="005A632E"/>
    <w:rsid w:val="005A7F56"/>
    <w:rsid w:val="005B134E"/>
    <w:rsid w:val="005B542C"/>
    <w:rsid w:val="005B6EAB"/>
    <w:rsid w:val="005B71E9"/>
    <w:rsid w:val="005C0FCE"/>
    <w:rsid w:val="005C3ED6"/>
    <w:rsid w:val="005C4A25"/>
    <w:rsid w:val="005C4A99"/>
    <w:rsid w:val="005C4C2D"/>
    <w:rsid w:val="005C65F0"/>
    <w:rsid w:val="005C744A"/>
    <w:rsid w:val="005D117A"/>
    <w:rsid w:val="005D2CB6"/>
    <w:rsid w:val="005D33C0"/>
    <w:rsid w:val="005D45B6"/>
    <w:rsid w:val="005D4745"/>
    <w:rsid w:val="005E4C61"/>
    <w:rsid w:val="005F0A5D"/>
    <w:rsid w:val="005F18B0"/>
    <w:rsid w:val="005F6995"/>
    <w:rsid w:val="005F7E08"/>
    <w:rsid w:val="00601638"/>
    <w:rsid w:val="00601978"/>
    <w:rsid w:val="006042B1"/>
    <w:rsid w:val="00605352"/>
    <w:rsid w:val="00606FA7"/>
    <w:rsid w:val="00610F83"/>
    <w:rsid w:val="00611D1F"/>
    <w:rsid w:val="0061201F"/>
    <w:rsid w:val="00616089"/>
    <w:rsid w:val="00623926"/>
    <w:rsid w:val="00625382"/>
    <w:rsid w:val="00625604"/>
    <w:rsid w:val="006267B3"/>
    <w:rsid w:val="00627C02"/>
    <w:rsid w:val="00630B87"/>
    <w:rsid w:val="0063461F"/>
    <w:rsid w:val="006352AE"/>
    <w:rsid w:val="00640958"/>
    <w:rsid w:val="00640B4D"/>
    <w:rsid w:val="00640D0B"/>
    <w:rsid w:val="006414F5"/>
    <w:rsid w:val="00643228"/>
    <w:rsid w:val="006443E4"/>
    <w:rsid w:val="00644A51"/>
    <w:rsid w:val="00645069"/>
    <w:rsid w:val="006452DE"/>
    <w:rsid w:val="00645434"/>
    <w:rsid w:val="00646352"/>
    <w:rsid w:val="0064734C"/>
    <w:rsid w:val="0065092D"/>
    <w:rsid w:val="00652CEF"/>
    <w:rsid w:val="00656B8E"/>
    <w:rsid w:val="00660222"/>
    <w:rsid w:val="006607E9"/>
    <w:rsid w:val="006629D6"/>
    <w:rsid w:val="006654A2"/>
    <w:rsid w:val="0066611E"/>
    <w:rsid w:val="0066627F"/>
    <w:rsid w:val="006714C0"/>
    <w:rsid w:val="00672B81"/>
    <w:rsid w:val="00672C3A"/>
    <w:rsid w:val="0067382B"/>
    <w:rsid w:val="0067555B"/>
    <w:rsid w:val="00676E53"/>
    <w:rsid w:val="006834A4"/>
    <w:rsid w:val="006841E4"/>
    <w:rsid w:val="00684E2D"/>
    <w:rsid w:val="00686C64"/>
    <w:rsid w:val="00686C65"/>
    <w:rsid w:val="006909B5"/>
    <w:rsid w:val="00690B2A"/>
    <w:rsid w:val="006927F6"/>
    <w:rsid w:val="006948FF"/>
    <w:rsid w:val="006A196B"/>
    <w:rsid w:val="006A1CBB"/>
    <w:rsid w:val="006A44F3"/>
    <w:rsid w:val="006A598E"/>
    <w:rsid w:val="006A599B"/>
    <w:rsid w:val="006B0415"/>
    <w:rsid w:val="006B3E48"/>
    <w:rsid w:val="006B5C3E"/>
    <w:rsid w:val="006B7D3F"/>
    <w:rsid w:val="006C0C7C"/>
    <w:rsid w:val="006C13C7"/>
    <w:rsid w:val="006C772F"/>
    <w:rsid w:val="006D101F"/>
    <w:rsid w:val="006D105C"/>
    <w:rsid w:val="006D36D8"/>
    <w:rsid w:val="006D3CCA"/>
    <w:rsid w:val="006D3EEB"/>
    <w:rsid w:val="006D46F7"/>
    <w:rsid w:val="006D52D9"/>
    <w:rsid w:val="006D57FE"/>
    <w:rsid w:val="006D5ABC"/>
    <w:rsid w:val="006D76AD"/>
    <w:rsid w:val="006E2BCE"/>
    <w:rsid w:val="006E4C13"/>
    <w:rsid w:val="006E54BF"/>
    <w:rsid w:val="006E58E0"/>
    <w:rsid w:val="006E5B86"/>
    <w:rsid w:val="006F4C37"/>
    <w:rsid w:val="006F55F0"/>
    <w:rsid w:val="006F797A"/>
    <w:rsid w:val="006F79BA"/>
    <w:rsid w:val="0070025A"/>
    <w:rsid w:val="00704600"/>
    <w:rsid w:val="0070481D"/>
    <w:rsid w:val="0070688F"/>
    <w:rsid w:val="00713F4C"/>
    <w:rsid w:val="0071492D"/>
    <w:rsid w:val="00715F05"/>
    <w:rsid w:val="00715F58"/>
    <w:rsid w:val="007164DB"/>
    <w:rsid w:val="00716CEE"/>
    <w:rsid w:val="00716E89"/>
    <w:rsid w:val="00717130"/>
    <w:rsid w:val="00717A1B"/>
    <w:rsid w:val="00717A7D"/>
    <w:rsid w:val="00721950"/>
    <w:rsid w:val="00722CC3"/>
    <w:rsid w:val="0072398D"/>
    <w:rsid w:val="0072773C"/>
    <w:rsid w:val="00730C36"/>
    <w:rsid w:val="007326CF"/>
    <w:rsid w:val="007333CD"/>
    <w:rsid w:val="00734025"/>
    <w:rsid w:val="007362F6"/>
    <w:rsid w:val="00745476"/>
    <w:rsid w:val="007461DA"/>
    <w:rsid w:val="00750019"/>
    <w:rsid w:val="00752058"/>
    <w:rsid w:val="00752876"/>
    <w:rsid w:val="0075305C"/>
    <w:rsid w:val="00754EAE"/>
    <w:rsid w:val="007557D2"/>
    <w:rsid w:val="0075697F"/>
    <w:rsid w:val="007571D1"/>
    <w:rsid w:val="0076193C"/>
    <w:rsid w:val="00763471"/>
    <w:rsid w:val="00764A9B"/>
    <w:rsid w:val="0076575F"/>
    <w:rsid w:val="00766ECD"/>
    <w:rsid w:val="007678D6"/>
    <w:rsid w:val="00771896"/>
    <w:rsid w:val="0078277A"/>
    <w:rsid w:val="007832D3"/>
    <w:rsid w:val="00784284"/>
    <w:rsid w:val="00784A14"/>
    <w:rsid w:val="007870A0"/>
    <w:rsid w:val="0078759F"/>
    <w:rsid w:val="00790901"/>
    <w:rsid w:val="00790BA1"/>
    <w:rsid w:val="00791220"/>
    <w:rsid w:val="00793D26"/>
    <w:rsid w:val="00794737"/>
    <w:rsid w:val="00794BAC"/>
    <w:rsid w:val="00797267"/>
    <w:rsid w:val="007A000B"/>
    <w:rsid w:val="007A0991"/>
    <w:rsid w:val="007A3700"/>
    <w:rsid w:val="007A4847"/>
    <w:rsid w:val="007A7534"/>
    <w:rsid w:val="007B011D"/>
    <w:rsid w:val="007B06C8"/>
    <w:rsid w:val="007B1DDB"/>
    <w:rsid w:val="007B22F2"/>
    <w:rsid w:val="007B255C"/>
    <w:rsid w:val="007B3FD5"/>
    <w:rsid w:val="007B6149"/>
    <w:rsid w:val="007C1BCE"/>
    <w:rsid w:val="007C22F9"/>
    <w:rsid w:val="007C3F7B"/>
    <w:rsid w:val="007C5AA2"/>
    <w:rsid w:val="007C6E57"/>
    <w:rsid w:val="007D3FAF"/>
    <w:rsid w:val="007D5188"/>
    <w:rsid w:val="007D6DC1"/>
    <w:rsid w:val="007E05DA"/>
    <w:rsid w:val="007E089B"/>
    <w:rsid w:val="007E4481"/>
    <w:rsid w:val="007E55A5"/>
    <w:rsid w:val="007E5B22"/>
    <w:rsid w:val="007F1162"/>
    <w:rsid w:val="007F3BEF"/>
    <w:rsid w:val="007F42EB"/>
    <w:rsid w:val="007F5571"/>
    <w:rsid w:val="00800086"/>
    <w:rsid w:val="00804350"/>
    <w:rsid w:val="0080479E"/>
    <w:rsid w:val="00806194"/>
    <w:rsid w:val="00807045"/>
    <w:rsid w:val="0081328E"/>
    <w:rsid w:val="00815488"/>
    <w:rsid w:val="00816C72"/>
    <w:rsid w:val="00817817"/>
    <w:rsid w:val="00821210"/>
    <w:rsid w:val="008215E9"/>
    <w:rsid w:val="00823A2D"/>
    <w:rsid w:val="0082464B"/>
    <w:rsid w:val="008264EE"/>
    <w:rsid w:val="00826FA1"/>
    <w:rsid w:val="00827B4A"/>
    <w:rsid w:val="008322CD"/>
    <w:rsid w:val="00832AB2"/>
    <w:rsid w:val="008368EE"/>
    <w:rsid w:val="008403D0"/>
    <w:rsid w:val="0084257C"/>
    <w:rsid w:val="00842EED"/>
    <w:rsid w:val="0084343A"/>
    <w:rsid w:val="00843DBD"/>
    <w:rsid w:val="0084439B"/>
    <w:rsid w:val="00844435"/>
    <w:rsid w:val="00845904"/>
    <w:rsid w:val="0084658B"/>
    <w:rsid w:val="0085138E"/>
    <w:rsid w:val="0085235C"/>
    <w:rsid w:val="008548B2"/>
    <w:rsid w:val="00854933"/>
    <w:rsid w:val="00856B94"/>
    <w:rsid w:val="00857B88"/>
    <w:rsid w:val="008630C8"/>
    <w:rsid w:val="008640A2"/>
    <w:rsid w:val="00864D6D"/>
    <w:rsid w:val="008724DD"/>
    <w:rsid w:val="008735B0"/>
    <w:rsid w:val="0087446F"/>
    <w:rsid w:val="00874E4E"/>
    <w:rsid w:val="0087559E"/>
    <w:rsid w:val="00876B1C"/>
    <w:rsid w:val="00884DFF"/>
    <w:rsid w:val="00887762"/>
    <w:rsid w:val="00890E14"/>
    <w:rsid w:val="00891BAC"/>
    <w:rsid w:val="0089288C"/>
    <w:rsid w:val="008946B2"/>
    <w:rsid w:val="00894ECF"/>
    <w:rsid w:val="00895B46"/>
    <w:rsid w:val="00895EC8"/>
    <w:rsid w:val="0089625D"/>
    <w:rsid w:val="008A0DBA"/>
    <w:rsid w:val="008A23AE"/>
    <w:rsid w:val="008A42BD"/>
    <w:rsid w:val="008A6F5F"/>
    <w:rsid w:val="008A7CCE"/>
    <w:rsid w:val="008B14FF"/>
    <w:rsid w:val="008B30C6"/>
    <w:rsid w:val="008C00A4"/>
    <w:rsid w:val="008C1EE9"/>
    <w:rsid w:val="008D1885"/>
    <w:rsid w:val="008D299E"/>
    <w:rsid w:val="008D4101"/>
    <w:rsid w:val="008D44E2"/>
    <w:rsid w:val="008D5AFD"/>
    <w:rsid w:val="008D5C75"/>
    <w:rsid w:val="008D7A85"/>
    <w:rsid w:val="008E2810"/>
    <w:rsid w:val="008E2970"/>
    <w:rsid w:val="008E3D85"/>
    <w:rsid w:val="008E4A15"/>
    <w:rsid w:val="008E5DFD"/>
    <w:rsid w:val="008F0001"/>
    <w:rsid w:val="008F2E04"/>
    <w:rsid w:val="008F6FD7"/>
    <w:rsid w:val="0090029B"/>
    <w:rsid w:val="009041D6"/>
    <w:rsid w:val="00906654"/>
    <w:rsid w:val="00907AB4"/>
    <w:rsid w:val="009127F8"/>
    <w:rsid w:val="009137C0"/>
    <w:rsid w:val="009140E5"/>
    <w:rsid w:val="009141A4"/>
    <w:rsid w:val="009158D0"/>
    <w:rsid w:val="00916425"/>
    <w:rsid w:val="00916C6F"/>
    <w:rsid w:val="00917F45"/>
    <w:rsid w:val="00923951"/>
    <w:rsid w:val="009438A5"/>
    <w:rsid w:val="00956415"/>
    <w:rsid w:val="0095680B"/>
    <w:rsid w:val="009576FE"/>
    <w:rsid w:val="009631B6"/>
    <w:rsid w:val="00963996"/>
    <w:rsid w:val="009645EC"/>
    <w:rsid w:val="00967A82"/>
    <w:rsid w:val="0097041D"/>
    <w:rsid w:val="0097443F"/>
    <w:rsid w:val="009751B8"/>
    <w:rsid w:val="009754F6"/>
    <w:rsid w:val="00975645"/>
    <w:rsid w:val="009764DF"/>
    <w:rsid w:val="00976FDA"/>
    <w:rsid w:val="00977A26"/>
    <w:rsid w:val="00977DA5"/>
    <w:rsid w:val="009813DE"/>
    <w:rsid w:val="009819B8"/>
    <w:rsid w:val="00986D09"/>
    <w:rsid w:val="00987799"/>
    <w:rsid w:val="00987868"/>
    <w:rsid w:val="00987BB5"/>
    <w:rsid w:val="009972D5"/>
    <w:rsid w:val="00997390"/>
    <w:rsid w:val="009A3CAE"/>
    <w:rsid w:val="009A514A"/>
    <w:rsid w:val="009A698E"/>
    <w:rsid w:val="009B059D"/>
    <w:rsid w:val="009B0A00"/>
    <w:rsid w:val="009B0B74"/>
    <w:rsid w:val="009B2C54"/>
    <w:rsid w:val="009B2E10"/>
    <w:rsid w:val="009B5670"/>
    <w:rsid w:val="009C45A2"/>
    <w:rsid w:val="009C53F8"/>
    <w:rsid w:val="009C6405"/>
    <w:rsid w:val="009D155F"/>
    <w:rsid w:val="009D3886"/>
    <w:rsid w:val="009D3CA2"/>
    <w:rsid w:val="009D6690"/>
    <w:rsid w:val="009E19FE"/>
    <w:rsid w:val="009E28A3"/>
    <w:rsid w:val="009E46C2"/>
    <w:rsid w:val="009E52AC"/>
    <w:rsid w:val="009E563C"/>
    <w:rsid w:val="009E7D88"/>
    <w:rsid w:val="009F25A8"/>
    <w:rsid w:val="009F40B1"/>
    <w:rsid w:val="009F43ED"/>
    <w:rsid w:val="009F5170"/>
    <w:rsid w:val="009F57D4"/>
    <w:rsid w:val="009F5E84"/>
    <w:rsid w:val="009F7EAF"/>
    <w:rsid w:val="00A040A0"/>
    <w:rsid w:val="00A0484E"/>
    <w:rsid w:val="00A075E3"/>
    <w:rsid w:val="00A10825"/>
    <w:rsid w:val="00A120FE"/>
    <w:rsid w:val="00A122F7"/>
    <w:rsid w:val="00A12A5D"/>
    <w:rsid w:val="00A20950"/>
    <w:rsid w:val="00A21D4E"/>
    <w:rsid w:val="00A25625"/>
    <w:rsid w:val="00A26365"/>
    <w:rsid w:val="00A26B5D"/>
    <w:rsid w:val="00A27ECA"/>
    <w:rsid w:val="00A30D17"/>
    <w:rsid w:val="00A33239"/>
    <w:rsid w:val="00A346A7"/>
    <w:rsid w:val="00A36957"/>
    <w:rsid w:val="00A4087F"/>
    <w:rsid w:val="00A4185E"/>
    <w:rsid w:val="00A43CDF"/>
    <w:rsid w:val="00A470ED"/>
    <w:rsid w:val="00A47E17"/>
    <w:rsid w:val="00A5016C"/>
    <w:rsid w:val="00A51144"/>
    <w:rsid w:val="00A52CE6"/>
    <w:rsid w:val="00A5587C"/>
    <w:rsid w:val="00A5664A"/>
    <w:rsid w:val="00A567F1"/>
    <w:rsid w:val="00A5710A"/>
    <w:rsid w:val="00A57460"/>
    <w:rsid w:val="00A57969"/>
    <w:rsid w:val="00A6151A"/>
    <w:rsid w:val="00A617E3"/>
    <w:rsid w:val="00A61960"/>
    <w:rsid w:val="00A6364E"/>
    <w:rsid w:val="00A63653"/>
    <w:rsid w:val="00A7044A"/>
    <w:rsid w:val="00A70FF3"/>
    <w:rsid w:val="00A756E3"/>
    <w:rsid w:val="00A77B85"/>
    <w:rsid w:val="00A81AEC"/>
    <w:rsid w:val="00A81C5E"/>
    <w:rsid w:val="00A84015"/>
    <w:rsid w:val="00A84AF7"/>
    <w:rsid w:val="00A91192"/>
    <w:rsid w:val="00A92554"/>
    <w:rsid w:val="00A93D1E"/>
    <w:rsid w:val="00A96ED9"/>
    <w:rsid w:val="00A97C34"/>
    <w:rsid w:val="00AA13BE"/>
    <w:rsid w:val="00AA4234"/>
    <w:rsid w:val="00AA6412"/>
    <w:rsid w:val="00AA7615"/>
    <w:rsid w:val="00AA77CF"/>
    <w:rsid w:val="00AA7D98"/>
    <w:rsid w:val="00AB0007"/>
    <w:rsid w:val="00AB0460"/>
    <w:rsid w:val="00AB1715"/>
    <w:rsid w:val="00AB2098"/>
    <w:rsid w:val="00AB34D2"/>
    <w:rsid w:val="00AB386B"/>
    <w:rsid w:val="00AB67AC"/>
    <w:rsid w:val="00AB74FD"/>
    <w:rsid w:val="00AB754F"/>
    <w:rsid w:val="00AC118A"/>
    <w:rsid w:val="00AC2529"/>
    <w:rsid w:val="00AC5153"/>
    <w:rsid w:val="00AC5E78"/>
    <w:rsid w:val="00AC672C"/>
    <w:rsid w:val="00AD02C3"/>
    <w:rsid w:val="00AD36EE"/>
    <w:rsid w:val="00AD3BF8"/>
    <w:rsid w:val="00AD525F"/>
    <w:rsid w:val="00AD5738"/>
    <w:rsid w:val="00AE3A47"/>
    <w:rsid w:val="00AE4F33"/>
    <w:rsid w:val="00AE68EF"/>
    <w:rsid w:val="00AE7105"/>
    <w:rsid w:val="00AE72B5"/>
    <w:rsid w:val="00AF1511"/>
    <w:rsid w:val="00AF1744"/>
    <w:rsid w:val="00AF4C6D"/>
    <w:rsid w:val="00B00FC6"/>
    <w:rsid w:val="00B010DE"/>
    <w:rsid w:val="00B020B6"/>
    <w:rsid w:val="00B05DDB"/>
    <w:rsid w:val="00B07CEC"/>
    <w:rsid w:val="00B10BB7"/>
    <w:rsid w:val="00B10F0B"/>
    <w:rsid w:val="00B139C8"/>
    <w:rsid w:val="00B14F6F"/>
    <w:rsid w:val="00B169EA"/>
    <w:rsid w:val="00B2283F"/>
    <w:rsid w:val="00B23A3C"/>
    <w:rsid w:val="00B23F70"/>
    <w:rsid w:val="00B27FC5"/>
    <w:rsid w:val="00B30EC2"/>
    <w:rsid w:val="00B310B6"/>
    <w:rsid w:val="00B32003"/>
    <w:rsid w:val="00B44D8A"/>
    <w:rsid w:val="00B51D98"/>
    <w:rsid w:val="00B5300A"/>
    <w:rsid w:val="00B54161"/>
    <w:rsid w:val="00B55759"/>
    <w:rsid w:val="00B56CE5"/>
    <w:rsid w:val="00B61AF0"/>
    <w:rsid w:val="00B61BAA"/>
    <w:rsid w:val="00B61DC7"/>
    <w:rsid w:val="00B654EC"/>
    <w:rsid w:val="00B65B22"/>
    <w:rsid w:val="00B66A38"/>
    <w:rsid w:val="00B71F9F"/>
    <w:rsid w:val="00B72FAC"/>
    <w:rsid w:val="00B7350F"/>
    <w:rsid w:val="00B744D6"/>
    <w:rsid w:val="00B74C18"/>
    <w:rsid w:val="00B7622C"/>
    <w:rsid w:val="00B776BA"/>
    <w:rsid w:val="00B80535"/>
    <w:rsid w:val="00B825CD"/>
    <w:rsid w:val="00B84C15"/>
    <w:rsid w:val="00B86584"/>
    <w:rsid w:val="00B86E81"/>
    <w:rsid w:val="00B900F1"/>
    <w:rsid w:val="00B91509"/>
    <w:rsid w:val="00B9180E"/>
    <w:rsid w:val="00B9330C"/>
    <w:rsid w:val="00B94C03"/>
    <w:rsid w:val="00B964E1"/>
    <w:rsid w:val="00BA0809"/>
    <w:rsid w:val="00BA1E3D"/>
    <w:rsid w:val="00BA3B88"/>
    <w:rsid w:val="00BB33FF"/>
    <w:rsid w:val="00BB4FCD"/>
    <w:rsid w:val="00BB6BDB"/>
    <w:rsid w:val="00BC04AD"/>
    <w:rsid w:val="00BC1DF3"/>
    <w:rsid w:val="00BC4460"/>
    <w:rsid w:val="00BC6247"/>
    <w:rsid w:val="00BC7EC6"/>
    <w:rsid w:val="00BD3239"/>
    <w:rsid w:val="00BD3386"/>
    <w:rsid w:val="00BD5C5A"/>
    <w:rsid w:val="00BE0489"/>
    <w:rsid w:val="00BE0757"/>
    <w:rsid w:val="00BE0BC3"/>
    <w:rsid w:val="00BE43CF"/>
    <w:rsid w:val="00BE4AC4"/>
    <w:rsid w:val="00BF1165"/>
    <w:rsid w:val="00BF2CF3"/>
    <w:rsid w:val="00BF2E72"/>
    <w:rsid w:val="00BF30A1"/>
    <w:rsid w:val="00BF3DB4"/>
    <w:rsid w:val="00BF409D"/>
    <w:rsid w:val="00BF4CE3"/>
    <w:rsid w:val="00BF5235"/>
    <w:rsid w:val="00BF5D30"/>
    <w:rsid w:val="00BF75E5"/>
    <w:rsid w:val="00C016E2"/>
    <w:rsid w:val="00C03DA9"/>
    <w:rsid w:val="00C04971"/>
    <w:rsid w:val="00C057CB"/>
    <w:rsid w:val="00C0593C"/>
    <w:rsid w:val="00C07AD8"/>
    <w:rsid w:val="00C116E1"/>
    <w:rsid w:val="00C11CFE"/>
    <w:rsid w:val="00C15945"/>
    <w:rsid w:val="00C221C5"/>
    <w:rsid w:val="00C2421A"/>
    <w:rsid w:val="00C2691C"/>
    <w:rsid w:val="00C322E5"/>
    <w:rsid w:val="00C32C20"/>
    <w:rsid w:val="00C330B3"/>
    <w:rsid w:val="00C3327D"/>
    <w:rsid w:val="00C351E7"/>
    <w:rsid w:val="00C36D36"/>
    <w:rsid w:val="00C44342"/>
    <w:rsid w:val="00C45620"/>
    <w:rsid w:val="00C4593A"/>
    <w:rsid w:val="00C5002F"/>
    <w:rsid w:val="00C530DB"/>
    <w:rsid w:val="00C53A44"/>
    <w:rsid w:val="00C540F3"/>
    <w:rsid w:val="00C57FD0"/>
    <w:rsid w:val="00C60A57"/>
    <w:rsid w:val="00C62407"/>
    <w:rsid w:val="00C647E3"/>
    <w:rsid w:val="00C6767D"/>
    <w:rsid w:val="00C7329D"/>
    <w:rsid w:val="00C73F96"/>
    <w:rsid w:val="00C74079"/>
    <w:rsid w:val="00C74D86"/>
    <w:rsid w:val="00C75AA1"/>
    <w:rsid w:val="00C764E1"/>
    <w:rsid w:val="00C802EA"/>
    <w:rsid w:val="00C80E3B"/>
    <w:rsid w:val="00C81902"/>
    <w:rsid w:val="00C8398F"/>
    <w:rsid w:val="00C86D6F"/>
    <w:rsid w:val="00C87504"/>
    <w:rsid w:val="00C95128"/>
    <w:rsid w:val="00C96A58"/>
    <w:rsid w:val="00C96D74"/>
    <w:rsid w:val="00CA34C8"/>
    <w:rsid w:val="00CA41FB"/>
    <w:rsid w:val="00CA4278"/>
    <w:rsid w:val="00CA4612"/>
    <w:rsid w:val="00CA531A"/>
    <w:rsid w:val="00CA57CC"/>
    <w:rsid w:val="00CA77B1"/>
    <w:rsid w:val="00CB10E8"/>
    <w:rsid w:val="00CB1164"/>
    <w:rsid w:val="00CB25ED"/>
    <w:rsid w:val="00CB273F"/>
    <w:rsid w:val="00CB466F"/>
    <w:rsid w:val="00CB5D91"/>
    <w:rsid w:val="00CB677B"/>
    <w:rsid w:val="00CB7B23"/>
    <w:rsid w:val="00CC00FE"/>
    <w:rsid w:val="00CC01B3"/>
    <w:rsid w:val="00CC17C9"/>
    <w:rsid w:val="00CC4B4F"/>
    <w:rsid w:val="00CC636B"/>
    <w:rsid w:val="00CC767E"/>
    <w:rsid w:val="00CD1463"/>
    <w:rsid w:val="00CD2532"/>
    <w:rsid w:val="00CD2D54"/>
    <w:rsid w:val="00CD3389"/>
    <w:rsid w:val="00CD454F"/>
    <w:rsid w:val="00CD49C4"/>
    <w:rsid w:val="00CD6E9C"/>
    <w:rsid w:val="00CE00F7"/>
    <w:rsid w:val="00CE1AE2"/>
    <w:rsid w:val="00CE2391"/>
    <w:rsid w:val="00CE2995"/>
    <w:rsid w:val="00CE2E5C"/>
    <w:rsid w:val="00CE364B"/>
    <w:rsid w:val="00CE63D0"/>
    <w:rsid w:val="00CE7B00"/>
    <w:rsid w:val="00CF08EA"/>
    <w:rsid w:val="00CF20A2"/>
    <w:rsid w:val="00CF2C1B"/>
    <w:rsid w:val="00CF4BCA"/>
    <w:rsid w:val="00CF4E9C"/>
    <w:rsid w:val="00CF573A"/>
    <w:rsid w:val="00D0025D"/>
    <w:rsid w:val="00D02FB3"/>
    <w:rsid w:val="00D03E03"/>
    <w:rsid w:val="00D04EF0"/>
    <w:rsid w:val="00D04FC3"/>
    <w:rsid w:val="00D05572"/>
    <w:rsid w:val="00D11E57"/>
    <w:rsid w:val="00D12718"/>
    <w:rsid w:val="00D133A8"/>
    <w:rsid w:val="00D1442B"/>
    <w:rsid w:val="00D14625"/>
    <w:rsid w:val="00D1657D"/>
    <w:rsid w:val="00D16A29"/>
    <w:rsid w:val="00D20DC8"/>
    <w:rsid w:val="00D21CF2"/>
    <w:rsid w:val="00D26E6E"/>
    <w:rsid w:val="00D30519"/>
    <w:rsid w:val="00D33C03"/>
    <w:rsid w:val="00D344F0"/>
    <w:rsid w:val="00D427EB"/>
    <w:rsid w:val="00D43894"/>
    <w:rsid w:val="00D44FFC"/>
    <w:rsid w:val="00D45ADF"/>
    <w:rsid w:val="00D46B81"/>
    <w:rsid w:val="00D51DD5"/>
    <w:rsid w:val="00D51F2A"/>
    <w:rsid w:val="00D52241"/>
    <w:rsid w:val="00D52FD4"/>
    <w:rsid w:val="00D57D16"/>
    <w:rsid w:val="00D6134D"/>
    <w:rsid w:val="00D615D6"/>
    <w:rsid w:val="00D624EF"/>
    <w:rsid w:val="00D62577"/>
    <w:rsid w:val="00D6392C"/>
    <w:rsid w:val="00D63996"/>
    <w:rsid w:val="00D65745"/>
    <w:rsid w:val="00D714EF"/>
    <w:rsid w:val="00D72422"/>
    <w:rsid w:val="00D732EB"/>
    <w:rsid w:val="00D76689"/>
    <w:rsid w:val="00D77D6C"/>
    <w:rsid w:val="00D81169"/>
    <w:rsid w:val="00D8148C"/>
    <w:rsid w:val="00D8234F"/>
    <w:rsid w:val="00D830A7"/>
    <w:rsid w:val="00D8336B"/>
    <w:rsid w:val="00D84393"/>
    <w:rsid w:val="00D8459A"/>
    <w:rsid w:val="00D84BC3"/>
    <w:rsid w:val="00D86C63"/>
    <w:rsid w:val="00D878A4"/>
    <w:rsid w:val="00D90DBE"/>
    <w:rsid w:val="00D93738"/>
    <w:rsid w:val="00D940B6"/>
    <w:rsid w:val="00D94932"/>
    <w:rsid w:val="00D94DA4"/>
    <w:rsid w:val="00D96EF5"/>
    <w:rsid w:val="00D9727F"/>
    <w:rsid w:val="00DA2B7D"/>
    <w:rsid w:val="00DA3932"/>
    <w:rsid w:val="00DA4CD5"/>
    <w:rsid w:val="00DB116B"/>
    <w:rsid w:val="00DB2E7C"/>
    <w:rsid w:val="00DB4CCB"/>
    <w:rsid w:val="00DB5C67"/>
    <w:rsid w:val="00DB612A"/>
    <w:rsid w:val="00DB73E3"/>
    <w:rsid w:val="00DB7EB3"/>
    <w:rsid w:val="00DC1048"/>
    <w:rsid w:val="00DC1D7D"/>
    <w:rsid w:val="00DC2499"/>
    <w:rsid w:val="00DC2853"/>
    <w:rsid w:val="00DC2F77"/>
    <w:rsid w:val="00DC386E"/>
    <w:rsid w:val="00DC498E"/>
    <w:rsid w:val="00DC5B3E"/>
    <w:rsid w:val="00DC5D10"/>
    <w:rsid w:val="00DD0461"/>
    <w:rsid w:val="00DD0945"/>
    <w:rsid w:val="00DD2634"/>
    <w:rsid w:val="00DD3572"/>
    <w:rsid w:val="00DD44E2"/>
    <w:rsid w:val="00DD5886"/>
    <w:rsid w:val="00DE212F"/>
    <w:rsid w:val="00DE4358"/>
    <w:rsid w:val="00DE4385"/>
    <w:rsid w:val="00DE4975"/>
    <w:rsid w:val="00DF1694"/>
    <w:rsid w:val="00DF45A0"/>
    <w:rsid w:val="00DF71F9"/>
    <w:rsid w:val="00DF7360"/>
    <w:rsid w:val="00E00519"/>
    <w:rsid w:val="00E02181"/>
    <w:rsid w:val="00E031F2"/>
    <w:rsid w:val="00E034F9"/>
    <w:rsid w:val="00E03F77"/>
    <w:rsid w:val="00E04BBB"/>
    <w:rsid w:val="00E04CED"/>
    <w:rsid w:val="00E050E1"/>
    <w:rsid w:val="00E058D8"/>
    <w:rsid w:val="00E05F80"/>
    <w:rsid w:val="00E126D6"/>
    <w:rsid w:val="00E1298E"/>
    <w:rsid w:val="00E141C7"/>
    <w:rsid w:val="00E15150"/>
    <w:rsid w:val="00E16C5E"/>
    <w:rsid w:val="00E2168C"/>
    <w:rsid w:val="00E22277"/>
    <w:rsid w:val="00E257FB"/>
    <w:rsid w:val="00E258C8"/>
    <w:rsid w:val="00E27BF7"/>
    <w:rsid w:val="00E31409"/>
    <w:rsid w:val="00E348B0"/>
    <w:rsid w:val="00E3564F"/>
    <w:rsid w:val="00E37659"/>
    <w:rsid w:val="00E40E71"/>
    <w:rsid w:val="00E417FC"/>
    <w:rsid w:val="00E42377"/>
    <w:rsid w:val="00E425E5"/>
    <w:rsid w:val="00E43846"/>
    <w:rsid w:val="00E4469E"/>
    <w:rsid w:val="00E447DC"/>
    <w:rsid w:val="00E45F01"/>
    <w:rsid w:val="00E47CEE"/>
    <w:rsid w:val="00E56006"/>
    <w:rsid w:val="00E56C3C"/>
    <w:rsid w:val="00E57014"/>
    <w:rsid w:val="00E57858"/>
    <w:rsid w:val="00E605B6"/>
    <w:rsid w:val="00E617AF"/>
    <w:rsid w:val="00E63C5B"/>
    <w:rsid w:val="00E64630"/>
    <w:rsid w:val="00E647CD"/>
    <w:rsid w:val="00E64A71"/>
    <w:rsid w:val="00E66D0D"/>
    <w:rsid w:val="00E70FD3"/>
    <w:rsid w:val="00E71949"/>
    <w:rsid w:val="00E71C0B"/>
    <w:rsid w:val="00E7417C"/>
    <w:rsid w:val="00E74816"/>
    <w:rsid w:val="00E74A5D"/>
    <w:rsid w:val="00E76277"/>
    <w:rsid w:val="00E77B3A"/>
    <w:rsid w:val="00E77CCF"/>
    <w:rsid w:val="00E8004D"/>
    <w:rsid w:val="00E819DA"/>
    <w:rsid w:val="00E8621E"/>
    <w:rsid w:val="00E8747F"/>
    <w:rsid w:val="00E945F9"/>
    <w:rsid w:val="00E94D3F"/>
    <w:rsid w:val="00E95BC9"/>
    <w:rsid w:val="00EA0C81"/>
    <w:rsid w:val="00EA126F"/>
    <w:rsid w:val="00EB07CD"/>
    <w:rsid w:val="00EB0B0B"/>
    <w:rsid w:val="00EB191F"/>
    <w:rsid w:val="00EB2B82"/>
    <w:rsid w:val="00EB4DB8"/>
    <w:rsid w:val="00EB5FB1"/>
    <w:rsid w:val="00EB6C6B"/>
    <w:rsid w:val="00EB6EBF"/>
    <w:rsid w:val="00EC0166"/>
    <w:rsid w:val="00EC0C5A"/>
    <w:rsid w:val="00EC17A0"/>
    <w:rsid w:val="00EC2448"/>
    <w:rsid w:val="00EC32CA"/>
    <w:rsid w:val="00EC509F"/>
    <w:rsid w:val="00ED070C"/>
    <w:rsid w:val="00ED1774"/>
    <w:rsid w:val="00ED1B95"/>
    <w:rsid w:val="00ED2D52"/>
    <w:rsid w:val="00ED7185"/>
    <w:rsid w:val="00ED7304"/>
    <w:rsid w:val="00ED7337"/>
    <w:rsid w:val="00EE0948"/>
    <w:rsid w:val="00EE41C0"/>
    <w:rsid w:val="00EE4B55"/>
    <w:rsid w:val="00EE6B83"/>
    <w:rsid w:val="00EF0E23"/>
    <w:rsid w:val="00EF4B01"/>
    <w:rsid w:val="00EF6025"/>
    <w:rsid w:val="00EF622E"/>
    <w:rsid w:val="00F01CFB"/>
    <w:rsid w:val="00F0297F"/>
    <w:rsid w:val="00F02E3D"/>
    <w:rsid w:val="00F03B55"/>
    <w:rsid w:val="00F03FCE"/>
    <w:rsid w:val="00F04163"/>
    <w:rsid w:val="00F04285"/>
    <w:rsid w:val="00F054D6"/>
    <w:rsid w:val="00F109CE"/>
    <w:rsid w:val="00F109D0"/>
    <w:rsid w:val="00F235C6"/>
    <w:rsid w:val="00F256F1"/>
    <w:rsid w:val="00F2594A"/>
    <w:rsid w:val="00F267C8"/>
    <w:rsid w:val="00F269C0"/>
    <w:rsid w:val="00F3063D"/>
    <w:rsid w:val="00F31353"/>
    <w:rsid w:val="00F314B1"/>
    <w:rsid w:val="00F3230F"/>
    <w:rsid w:val="00F33B43"/>
    <w:rsid w:val="00F34B65"/>
    <w:rsid w:val="00F3543F"/>
    <w:rsid w:val="00F37157"/>
    <w:rsid w:val="00F405C2"/>
    <w:rsid w:val="00F40E12"/>
    <w:rsid w:val="00F4111A"/>
    <w:rsid w:val="00F4165B"/>
    <w:rsid w:val="00F41834"/>
    <w:rsid w:val="00F441CF"/>
    <w:rsid w:val="00F446FD"/>
    <w:rsid w:val="00F463FA"/>
    <w:rsid w:val="00F50983"/>
    <w:rsid w:val="00F53F32"/>
    <w:rsid w:val="00F53F82"/>
    <w:rsid w:val="00F544B2"/>
    <w:rsid w:val="00F568E2"/>
    <w:rsid w:val="00F57D6A"/>
    <w:rsid w:val="00F65DA3"/>
    <w:rsid w:val="00F67C2A"/>
    <w:rsid w:val="00F70A08"/>
    <w:rsid w:val="00F747E2"/>
    <w:rsid w:val="00F75BF4"/>
    <w:rsid w:val="00F8576D"/>
    <w:rsid w:val="00F86077"/>
    <w:rsid w:val="00F86A49"/>
    <w:rsid w:val="00F87B89"/>
    <w:rsid w:val="00F90203"/>
    <w:rsid w:val="00F903E6"/>
    <w:rsid w:val="00F90A31"/>
    <w:rsid w:val="00F912E3"/>
    <w:rsid w:val="00F920CB"/>
    <w:rsid w:val="00F95004"/>
    <w:rsid w:val="00F95182"/>
    <w:rsid w:val="00F96E72"/>
    <w:rsid w:val="00F97305"/>
    <w:rsid w:val="00FA0C77"/>
    <w:rsid w:val="00FA0CDE"/>
    <w:rsid w:val="00FA26CD"/>
    <w:rsid w:val="00FA3507"/>
    <w:rsid w:val="00FA4076"/>
    <w:rsid w:val="00FA652C"/>
    <w:rsid w:val="00FB1B79"/>
    <w:rsid w:val="00FB1C27"/>
    <w:rsid w:val="00FB6123"/>
    <w:rsid w:val="00FB78B9"/>
    <w:rsid w:val="00FC07E3"/>
    <w:rsid w:val="00FC34CB"/>
    <w:rsid w:val="00FC42B6"/>
    <w:rsid w:val="00FC432B"/>
    <w:rsid w:val="00FC664E"/>
    <w:rsid w:val="00FC75BD"/>
    <w:rsid w:val="00FC7D52"/>
    <w:rsid w:val="00FD2521"/>
    <w:rsid w:val="00FD5234"/>
    <w:rsid w:val="00FD6306"/>
    <w:rsid w:val="00FE37A9"/>
    <w:rsid w:val="00FE5933"/>
    <w:rsid w:val="00FE5B23"/>
    <w:rsid w:val="00FE7475"/>
    <w:rsid w:val="00FF3593"/>
    <w:rsid w:val="31C12A2E"/>
    <w:rsid w:val="335453C3"/>
    <w:rsid w:val="392C1573"/>
    <w:rsid w:val="3F65400E"/>
    <w:rsid w:val="3FD633C9"/>
    <w:rsid w:val="483153FC"/>
    <w:rsid w:val="54225256"/>
    <w:rsid w:val="554F009F"/>
    <w:rsid w:val="5BBB6745"/>
    <w:rsid w:val="5D312171"/>
    <w:rsid w:val="61F31A09"/>
    <w:rsid w:val="660D0C3B"/>
    <w:rsid w:val="6FC432E2"/>
    <w:rsid w:val="7F7952B3"/>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541CB403-0FA3-4772-9F32-9653C9D2B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lang w:val="en-ID" w:eastAsia="en-ID"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unhideWhenUsed="1" w:qFormat="1"/>
    <w:lsdException w:name="Table Grid" w:uiPriority="59" w:qFormat="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zh-CN" w:eastAsia="en-US"/>
    </w:rPr>
  </w:style>
  <w:style w:type="paragraph" w:styleId="Heading1">
    <w:name w:val="heading 1"/>
    <w:basedOn w:val="Normal"/>
    <w:next w:val="Normal"/>
    <w:link w:val="Heading1Char"/>
    <w:uiPriority w:val="1"/>
    <w:qFormat/>
    <w:pPr>
      <w:keepNext/>
      <w:keepLines/>
      <w:spacing w:before="240" w:line="480" w:lineRule="auto"/>
      <w:ind w:left="720" w:hanging="360"/>
      <w:jc w:val="center"/>
      <w:outlineLvl w:val="0"/>
    </w:pPr>
    <w:rPr>
      <w:rFonts w:ascii="Bookman Old Style" w:eastAsia="SimSun" w:hAnsi="Bookman Old Style"/>
      <w:b/>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qFormat/>
    <w:locked/>
    <w:rPr>
      <w:rFonts w:ascii="Bookman Old Style" w:eastAsia="SimSun" w:hAnsi="Bookman Old Style" w:cs="Times New Roman"/>
      <w:b/>
      <w:sz w:val="32"/>
      <w:szCs w:val="32"/>
      <w:lang w:val="en-US" w:eastAsia="x-none"/>
    </w:rPr>
  </w:style>
  <w:style w:type="paragraph" w:styleId="BalloonText">
    <w:name w:val="Balloon Text"/>
    <w:basedOn w:val="Normal"/>
    <w:link w:val="BalloonTextChar"/>
    <w:uiPriority w:val="99"/>
    <w:unhideWhenUsed/>
    <w:qFormat/>
    <w:rPr>
      <w:rFonts w:ascii="Segoe UI" w:hAnsi="Segoe UI" w:cs="Segoe UI"/>
      <w:sz w:val="18"/>
      <w:szCs w:val="18"/>
    </w:rPr>
  </w:style>
  <w:style w:type="character" w:customStyle="1" w:styleId="BalloonTextChar">
    <w:name w:val="Balloon Text Char"/>
    <w:basedOn w:val="DefaultParagraphFont"/>
    <w:link w:val="BalloonText"/>
    <w:uiPriority w:val="99"/>
    <w:semiHidden/>
    <w:qFormat/>
    <w:locked/>
    <w:rPr>
      <w:rFonts w:ascii="Segoe UI" w:hAnsi="Segoe UI" w:cs="Segoe UI"/>
      <w:sz w:val="18"/>
      <w:szCs w:val="18"/>
    </w:rPr>
  </w:style>
  <w:style w:type="character" w:styleId="CommentReference">
    <w:name w:val="annotation reference"/>
    <w:basedOn w:val="DefaultParagraphFont"/>
    <w:uiPriority w:val="99"/>
    <w:semiHidden/>
    <w:unhideWhenUsed/>
    <w:qFormat/>
    <w:rPr>
      <w:rFonts w:cs="Times New Roman"/>
      <w:sz w:val="16"/>
      <w:szCs w:val="16"/>
    </w:rPr>
  </w:style>
  <w:style w:type="paragraph" w:styleId="CommentText">
    <w:name w:val="annotation text"/>
    <w:basedOn w:val="Normal"/>
    <w:link w:val="CommentTextChar"/>
    <w:uiPriority w:val="99"/>
    <w:unhideWhenUsed/>
    <w:qFormat/>
    <w:rPr>
      <w:sz w:val="20"/>
      <w:szCs w:val="20"/>
    </w:rPr>
  </w:style>
  <w:style w:type="character" w:customStyle="1" w:styleId="CommentTextChar">
    <w:name w:val="Comment Text Char"/>
    <w:basedOn w:val="DefaultParagraphFont"/>
    <w:link w:val="CommentText"/>
    <w:uiPriority w:val="99"/>
    <w:qFormat/>
    <w:locked/>
    <w:rPr>
      <w:rFonts w:cs="Times New Roman"/>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character" w:customStyle="1" w:styleId="CommentSubjectChar">
    <w:name w:val="Comment Subject Char"/>
    <w:basedOn w:val="CommentTextChar"/>
    <w:link w:val="CommentSubject"/>
    <w:uiPriority w:val="99"/>
    <w:semiHidden/>
    <w:qFormat/>
    <w:locked/>
    <w:rPr>
      <w:rFonts w:cs="Times New Roman"/>
      <w:b/>
      <w:bCs/>
      <w:sz w:val="20"/>
      <w:szCs w:val="20"/>
    </w:rPr>
  </w:style>
  <w:style w:type="paragraph" w:styleId="Footer">
    <w:name w:val="footer"/>
    <w:basedOn w:val="Normal"/>
    <w:link w:val="FooterChar"/>
    <w:uiPriority w:val="99"/>
    <w:unhideWhenUsed/>
    <w:qFormat/>
    <w:pPr>
      <w:tabs>
        <w:tab w:val="center" w:pos="4680"/>
        <w:tab w:val="right" w:pos="9360"/>
      </w:tabs>
    </w:pPr>
  </w:style>
  <w:style w:type="character" w:customStyle="1" w:styleId="FooterChar">
    <w:name w:val="Footer Char"/>
    <w:basedOn w:val="DefaultParagraphFont"/>
    <w:link w:val="Footer"/>
    <w:uiPriority w:val="99"/>
    <w:qFormat/>
    <w:locked/>
    <w:rPr>
      <w:rFonts w:cs="Times New Roman"/>
    </w:rPr>
  </w:style>
  <w:style w:type="paragraph" w:styleId="Header">
    <w:name w:val="header"/>
    <w:basedOn w:val="Normal"/>
    <w:link w:val="HeaderChar"/>
    <w:uiPriority w:val="99"/>
    <w:unhideWhenUsed/>
    <w:qFormat/>
    <w:pPr>
      <w:tabs>
        <w:tab w:val="center" w:pos="4680"/>
        <w:tab w:val="right" w:pos="9360"/>
      </w:tabs>
    </w:pPr>
  </w:style>
  <w:style w:type="character" w:customStyle="1" w:styleId="HeaderChar">
    <w:name w:val="Header Char"/>
    <w:basedOn w:val="DefaultParagraphFont"/>
    <w:link w:val="Header"/>
    <w:uiPriority w:val="99"/>
    <w:qFormat/>
    <w:locked/>
    <w:rPr>
      <w:rFonts w:cs="Times New Roman"/>
    </w:rPr>
  </w:style>
  <w:style w:type="character" w:styleId="Hyperlink">
    <w:name w:val="Hyperlink"/>
    <w:basedOn w:val="DefaultParagraphFont"/>
    <w:uiPriority w:val="99"/>
    <w:semiHidden/>
    <w:unhideWhenUsed/>
    <w:qFormat/>
    <w:rPr>
      <w:rFonts w:cs="Times New Roman"/>
      <w:color w:val="0000FF"/>
      <w:u w:val="single"/>
    </w:rPr>
  </w:style>
  <w:style w:type="character" w:styleId="Strong">
    <w:name w:val="Strong"/>
    <w:basedOn w:val="DefaultParagraphFont"/>
    <w:uiPriority w:val="22"/>
    <w:qFormat/>
    <w:rPr>
      <w:rFonts w:ascii="Calibri" w:hAnsi="Calibri" w:cs="Times New Roman"/>
      <w:b/>
    </w:rPr>
  </w:style>
  <w:style w:type="table" w:styleId="TableGrid">
    <w:name w:val="Table Grid"/>
    <w:basedOn w:val="TableNormal"/>
    <w:uiPriority w:val="59"/>
    <w:qFormat/>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Tabel,lp1,TABEL,kepala,Colorful List - Accent 11,sub de titre 4,ANNEX,List Paragraph1,SUB BAB2,ListKebijakan,Dot pt,F5 List Paragraph,List Paragraph Char Char Char,Indicator Text,Numbered Para 1,Bullet 1,List Paragraph12,Bullet Points"/>
    <w:basedOn w:val="Normal"/>
    <w:link w:val="ListParagraphChar"/>
    <w:uiPriority w:val="34"/>
    <w:qFormat/>
    <w:pPr>
      <w:ind w:left="720"/>
      <w:contextualSpacing/>
    </w:pPr>
  </w:style>
  <w:style w:type="character" w:customStyle="1" w:styleId="fontstyle01">
    <w:name w:val="fontstyle01"/>
    <w:basedOn w:val="DefaultParagraphFont"/>
    <w:qFormat/>
    <w:rPr>
      <w:rFonts w:ascii="BookmanOldStyle" w:hAnsi="BookmanOldStyle" w:cs="Times New Roman"/>
      <w:color w:val="000000"/>
      <w:sz w:val="24"/>
      <w:szCs w:val="24"/>
    </w:rPr>
  </w:style>
  <w:style w:type="character" w:customStyle="1" w:styleId="fontstyle21">
    <w:name w:val="fontstyle21"/>
    <w:basedOn w:val="DefaultParagraphFont"/>
    <w:qFormat/>
    <w:rPr>
      <w:rFonts w:ascii="BookmanOldStyle-Italic" w:hAnsi="BookmanOldStyle-Italic" w:cs="Times New Roman"/>
      <w:i/>
      <w:iCs/>
      <w:color w:val="000000"/>
      <w:sz w:val="24"/>
      <w:szCs w:val="24"/>
    </w:rPr>
  </w:style>
  <w:style w:type="paragraph" w:customStyle="1" w:styleId="Default">
    <w:name w:val="Default"/>
    <w:qFormat/>
    <w:pPr>
      <w:autoSpaceDE w:val="0"/>
      <w:autoSpaceDN w:val="0"/>
      <w:adjustRightInd w:val="0"/>
    </w:pPr>
    <w:rPr>
      <w:rFonts w:ascii="Bookman Old Style" w:hAnsi="Bookman Old Style" w:cs="Bookman Old Style"/>
      <w:color w:val="000000"/>
      <w:sz w:val="24"/>
      <w:szCs w:val="24"/>
      <w:lang w:val="zh-CN" w:eastAsia="en-US"/>
    </w:rPr>
  </w:style>
  <w:style w:type="character" w:customStyle="1" w:styleId="ListParagraphChar">
    <w:name w:val="List Paragraph Char"/>
    <w:aliases w:val="Tabel Char,lp1 Char,TABEL Char,kepala Char,Colorful List - Accent 11 Char,sub de titre 4 Char,ANNEX Char,List Paragraph1 Char,SUB BAB2 Char,ListKebijakan Char,Dot pt Char,F5 List Paragraph Char,List Paragraph Char Char Char Char"/>
    <w:basedOn w:val="DefaultParagraphFont"/>
    <w:link w:val="ListParagraph"/>
    <w:uiPriority w:val="34"/>
    <w:qFormat/>
    <w:locked/>
    <w:rPr>
      <w:rFonts w:cs="Times New Roman"/>
    </w:rPr>
  </w:style>
  <w:style w:type="paragraph" w:styleId="BodyText">
    <w:name w:val="Body Text"/>
    <w:basedOn w:val="Normal"/>
    <w:link w:val="BodyTextChar"/>
    <w:uiPriority w:val="99"/>
    <w:unhideWhenUsed/>
    <w:rsid w:val="00A51144"/>
    <w:pPr>
      <w:spacing w:after="120"/>
    </w:pPr>
    <w:rPr>
      <w:rFonts w:ascii="Calibri" w:hAnsi="Calibri"/>
      <w:sz w:val="20"/>
      <w:szCs w:val="20"/>
      <w:lang w:val="id-ID"/>
    </w:rPr>
  </w:style>
  <w:style w:type="character" w:customStyle="1" w:styleId="BodyTextChar">
    <w:name w:val="Body Text Char"/>
    <w:basedOn w:val="DefaultParagraphFont"/>
    <w:link w:val="BodyText"/>
    <w:uiPriority w:val="99"/>
    <w:locked/>
    <w:rsid w:val="00A51144"/>
    <w:rPr>
      <w:rFonts w:ascii="Calibri" w:hAnsi="Calibri" w:cs="Times New Roman"/>
      <w:lang w:val="id-ID"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2BE02C-7A52-4E01-8890-55881106A3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1541</Words>
  <Characters>8786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10307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laksmigar.neta@gmail.com</dc:creator>
  <cp:keywords/>
  <dc:description/>
  <cp:lastModifiedBy>BAGIAN HUKUM</cp:lastModifiedBy>
  <cp:revision>4</cp:revision>
  <cp:lastPrinted>2024-12-20T09:34:00Z</cp:lastPrinted>
  <dcterms:created xsi:type="dcterms:W3CDTF">2025-01-14T06:02:00Z</dcterms:created>
  <dcterms:modified xsi:type="dcterms:W3CDTF">2025-01-14T06:03:00Z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1033-12.2.0.13359</vt:lpwstr>
  </property>
  <property fmtid="{D5CDD505-2E9C-101B-9397-08002B2CF9AE}" pid="3" name="ICV">
    <vt:lpwstr>279E8C2C7081420EBDA1E6F01224471C_13</vt:lpwstr>
  </property>
</Properties>
</file>